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4" w:rsidRDefault="00CF331C" w:rsidP="000324E4">
      <w:pPr>
        <w:widowControl w:val="0"/>
        <w:ind w:firstLine="720"/>
        <w:rPr>
          <w:szCs w:val="24"/>
        </w:rPr>
      </w:pPr>
      <w:r>
        <w:rPr>
          <w:szCs w:val="24"/>
        </w:rPr>
        <w:t>Grad Act</w:t>
      </w:r>
    </w:p>
    <w:p w:rsidR="00CF331C" w:rsidRDefault="00CF331C" w:rsidP="000324E4">
      <w:pPr>
        <w:widowControl w:val="0"/>
        <w:ind w:firstLine="720"/>
        <w:rPr>
          <w:szCs w:val="24"/>
        </w:rPr>
      </w:pPr>
      <w:r>
        <w:rPr>
          <w:szCs w:val="24"/>
        </w:rPr>
        <w:t>Student Success</w:t>
      </w:r>
    </w:p>
    <w:p w:rsidR="00D66352" w:rsidRDefault="00D66352" w:rsidP="000324E4">
      <w:pPr>
        <w:widowControl w:val="0"/>
        <w:ind w:firstLine="720"/>
        <w:rPr>
          <w:szCs w:val="24"/>
        </w:rPr>
      </w:pPr>
    </w:p>
    <w:p w:rsidR="00D66352" w:rsidRDefault="00D66352" w:rsidP="000324E4">
      <w:pPr>
        <w:widowControl w:val="0"/>
        <w:ind w:firstLine="720"/>
        <w:rPr>
          <w:szCs w:val="24"/>
        </w:rPr>
      </w:pPr>
    </w:p>
    <w:p w:rsidR="00D66352" w:rsidRPr="00D66352" w:rsidRDefault="00D66352" w:rsidP="00D66352">
      <w:pPr>
        <w:widowControl w:val="0"/>
        <w:rPr>
          <w:szCs w:val="24"/>
          <w:u w:val="single"/>
        </w:rPr>
      </w:pPr>
      <w:r w:rsidRPr="00D66352">
        <w:rPr>
          <w:szCs w:val="24"/>
          <w:u w:val="single"/>
        </w:rPr>
        <w:t>Student Success and SOAR</w:t>
      </w:r>
    </w:p>
    <w:p w:rsidR="00CB268B" w:rsidRDefault="00BA6CE2" w:rsidP="00D66352">
      <w:pPr>
        <w:widowControl w:val="0"/>
        <w:rPr>
          <w:szCs w:val="24"/>
        </w:rPr>
      </w:pPr>
      <w:r w:rsidRPr="00CB268B">
        <w:rPr>
          <w:szCs w:val="24"/>
        </w:rPr>
        <w:t xml:space="preserve">In an effort to positively impact enrollment/registration and retention, </w:t>
      </w:r>
      <w:r w:rsidRPr="009E30F6">
        <w:rPr>
          <w:b/>
          <w:szCs w:val="24"/>
        </w:rPr>
        <w:t>Student Success,</w:t>
      </w:r>
      <w:r w:rsidRPr="00CB268B">
        <w:rPr>
          <w:szCs w:val="24"/>
        </w:rPr>
        <w:t xml:space="preserve"> under the auspices of Enrollment Management, organized and implemented four </w:t>
      </w:r>
      <w:r w:rsidRPr="00CB268B">
        <w:rPr>
          <w:i/>
          <w:szCs w:val="24"/>
        </w:rPr>
        <w:t>Summer Orientation Advising and Registration</w:t>
      </w:r>
      <w:r w:rsidRPr="00CB268B">
        <w:rPr>
          <w:szCs w:val="24"/>
        </w:rPr>
        <w:t xml:space="preserve"> (SOAR) sessions for Summer, 2011.  Each session was structured as a two-day event.  As a result, a total of</w:t>
      </w:r>
      <w:r w:rsidR="00CB268B">
        <w:rPr>
          <w:szCs w:val="24"/>
        </w:rPr>
        <w:t xml:space="preserve"> 467 new students were oriented to the uni</w:t>
      </w:r>
      <w:r w:rsidR="001D2B22">
        <w:rPr>
          <w:szCs w:val="24"/>
        </w:rPr>
        <w:t>versity and 400 (86%) completed</w:t>
      </w:r>
      <w:r w:rsidR="00CB268B">
        <w:rPr>
          <w:szCs w:val="24"/>
        </w:rPr>
        <w:t xml:space="preserve"> the registration process prior to the first day of classes.</w:t>
      </w:r>
    </w:p>
    <w:p w:rsidR="00CB268B" w:rsidRDefault="00CB268B" w:rsidP="00CB268B">
      <w:pPr>
        <w:widowControl w:val="0"/>
        <w:rPr>
          <w:szCs w:val="24"/>
        </w:rPr>
      </w:pPr>
    </w:p>
    <w:p w:rsidR="00BA6CE2" w:rsidRPr="00B73239" w:rsidRDefault="00BA6CE2" w:rsidP="00BA6CE2">
      <w:pPr>
        <w:rPr>
          <w:szCs w:val="24"/>
        </w:rPr>
      </w:pPr>
      <w:r w:rsidRPr="00BA6CE2">
        <w:rPr>
          <w:szCs w:val="24"/>
        </w:rPr>
        <w:t xml:space="preserve">                                                               </w:t>
      </w:r>
      <w:r w:rsidRPr="00B73239">
        <w:rPr>
          <w:szCs w:val="24"/>
        </w:rPr>
        <w:t>Registered      Expected             Male            Female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14"/>
        <w:gridCol w:w="1589"/>
        <w:gridCol w:w="1134"/>
        <w:gridCol w:w="385"/>
        <w:gridCol w:w="1332"/>
        <w:gridCol w:w="1117"/>
        <w:gridCol w:w="1295"/>
      </w:tblGrid>
      <w:tr w:rsidR="00BA6CE2" w:rsidRPr="00B73239" w:rsidTr="00994926">
        <w:trPr>
          <w:trHeight w:val="290"/>
        </w:trPr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STUORIENT1</w:t>
            </w:r>
          </w:p>
        </w:tc>
        <w:tc>
          <w:tcPr>
            <w:tcW w:w="158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New Student Orientation 1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 xml:space="preserve">         64</w:t>
            </w:r>
          </w:p>
        </w:tc>
        <w:tc>
          <w:tcPr>
            <w:tcW w:w="171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 xml:space="preserve">         88</w:t>
            </w:r>
          </w:p>
        </w:tc>
        <w:tc>
          <w:tcPr>
            <w:tcW w:w="11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18</w:t>
            </w:r>
          </w:p>
        </w:tc>
        <w:tc>
          <w:tcPr>
            <w:tcW w:w="129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46</w:t>
            </w:r>
          </w:p>
        </w:tc>
      </w:tr>
      <w:tr w:rsidR="00BA6CE2" w:rsidRPr="00B73239" w:rsidTr="00994926">
        <w:trPr>
          <w:trHeight w:val="290"/>
        </w:trPr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STUORIENT2</w:t>
            </w:r>
          </w:p>
        </w:tc>
        <w:tc>
          <w:tcPr>
            <w:tcW w:w="158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New Student Orientation 2</w:t>
            </w:r>
          </w:p>
        </w:tc>
        <w:tc>
          <w:tcPr>
            <w:tcW w:w="151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108</w:t>
            </w:r>
          </w:p>
        </w:tc>
        <w:tc>
          <w:tcPr>
            <w:tcW w:w="13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141</w:t>
            </w:r>
          </w:p>
        </w:tc>
        <w:tc>
          <w:tcPr>
            <w:tcW w:w="11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36</w:t>
            </w:r>
          </w:p>
        </w:tc>
        <w:tc>
          <w:tcPr>
            <w:tcW w:w="129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72</w:t>
            </w:r>
          </w:p>
        </w:tc>
      </w:tr>
      <w:tr w:rsidR="00BA6CE2" w:rsidRPr="00B73239" w:rsidTr="00994926">
        <w:trPr>
          <w:trHeight w:val="290"/>
        </w:trPr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STUORIENT3</w:t>
            </w:r>
          </w:p>
        </w:tc>
        <w:tc>
          <w:tcPr>
            <w:tcW w:w="158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New Student Orientation 3</w:t>
            </w:r>
          </w:p>
        </w:tc>
        <w:tc>
          <w:tcPr>
            <w:tcW w:w="151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115</w:t>
            </w:r>
          </w:p>
        </w:tc>
        <w:tc>
          <w:tcPr>
            <w:tcW w:w="13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160</w:t>
            </w:r>
          </w:p>
        </w:tc>
        <w:tc>
          <w:tcPr>
            <w:tcW w:w="11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33</w:t>
            </w:r>
          </w:p>
        </w:tc>
        <w:tc>
          <w:tcPr>
            <w:tcW w:w="129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82</w:t>
            </w:r>
          </w:p>
        </w:tc>
      </w:tr>
      <w:tr w:rsidR="00BA6CE2" w:rsidRPr="00B73239" w:rsidTr="00994926">
        <w:trPr>
          <w:trHeight w:val="290"/>
        </w:trPr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STUORIENT4</w:t>
            </w:r>
          </w:p>
        </w:tc>
        <w:tc>
          <w:tcPr>
            <w:tcW w:w="158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New Student Orientation 4</w:t>
            </w:r>
          </w:p>
        </w:tc>
        <w:tc>
          <w:tcPr>
            <w:tcW w:w="151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180</w:t>
            </w:r>
          </w:p>
        </w:tc>
        <w:tc>
          <w:tcPr>
            <w:tcW w:w="13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262</w:t>
            </w:r>
          </w:p>
        </w:tc>
        <w:tc>
          <w:tcPr>
            <w:tcW w:w="11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61</w:t>
            </w:r>
          </w:p>
        </w:tc>
        <w:tc>
          <w:tcPr>
            <w:tcW w:w="129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rFonts w:eastAsiaTheme="minorHAnsi"/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119</w:t>
            </w:r>
          </w:p>
        </w:tc>
      </w:tr>
      <w:tr w:rsidR="00BA6CE2" w:rsidRPr="00BA6CE2" w:rsidTr="00994926">
        <w:trPr>
          <w:trHeight w:val="290"/>
        </w:trPr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</w:p>
          <w:p w:rsidR="00BA6CE2" w:rsidRPr="00B73239" w:rsidRDefault="00BA6CE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</w:p>
        </w:tc>
        <w:tc>
          <w:tcPr>
            <w:tcW w:w="1589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 xml:space="preserve">             Total</w:t>
            </w:r>
          </w:p>
        </w:tc>
        <w:tc>
          <w:tcPr>
            <w:tcW w:w="151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73239" w:rsidRDefault="00BA6CE2" w:rsidP="00994926">
            <w:pPr>
              <w:autoSpaceDE w:val="0"/>
              <w:autoSpaceDN w:val="0"/>
              <w:jc w:val="center"/>
              <w:rPr>
                <w:color w:val="000000"/>
                <w:szCs w:val="24"/>
              </w:rPr>
            </w:pPr>
            <w:r w:rsidRPr="00B73239">
              <w:rPr>
                <w:color w:val="000000"/>
                <w:szCs w:val="24"/>
              </w:rPr>
              <w:t>467</w:t>
            </w:r>
          </w:p>
        </w:tc>
        <w:tc>
          <w:tcPr>
            <w:tcW w:w="13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Default="00BA6CE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</w:p>
          <w:p w:rsidR="00D66352" w:rsidRDefault="00D6635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</w:p>
          <w:p w:rsidR="00D66352" w:rsidRPr="00BA6CE2" w:rsidRDefault="00D6635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</w:p>
        </w:tc>
        <w:tc>
          <w:tcPr>
            <w:tcW w:w="11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A6CE2" w:rsidRDefault="00BA6CE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</w:p>
        </w:tc>
        <w:tc>
          <w:tcPr>
            <w:tcW w:w="1295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A6CE2" w:rsidRPr="00BA6CE2" w:rsidRDefault="00BA6CE2" w:rsidP="00994926">
            <w:pPr>
              <w:autoSpaceDE w:val="0"/>
              <w:autoSpaceDN w:val="0"/>
              <w:rPr>
                <w:color w:val="000000"/>
                <w:szCs w:val="24"/>
              </w:rPr>
            </w:pPr>
          </w:p>
        </w:tc>
      </w:tr>
    </w:tbl>
    <w:p w:rsidR="007B70FD" w:rsidRDefault="007B70FD" w:rsidP="00D66352">
      <w:pPr>
        <w:spacing w:line="276" w:lineRule="auto"/>
        <w:rPr>
          <w:szCs w:val="24"/>
          <w:u w:val="single"/>
        </w:rPr>
      </w:pPr>
    </w:p>
    <w:p w:rsidR="00D66352" w:rsidRPr="00D66352" w:rsidRDefault="00D66352" w:rsidP="00D66352">
      <w:pPr>
        <w:spacing w:line="276" w:lineRule="auto"/>
        <w:rPr>
          <w:szCs w:val="24"/>
          <w:u w:val="single"/>
        </w:rPr>
      </w:pPr>
      <w:r w:rsidRPr="00D66352">
        <w:rPr>
          <w:szCs w:val="24"/>
          <w:u w:val="single"/>
        </w:rPr>
        <w:t>Student Success and Early Orientation</w:t>
      </w:r>
    </w:p>
    <w:p w:rsidR="005733F1" w:rsidRDefault="00BA6CE2" w:rsidP="00BA6CE2">
      <w:pPr>
        <w:spacing w:line="276" w:lineRule="auto"/>
        <w:ind w:firstLine="720"/>
        <w:rPr>
          <w:szCs w:val="24"/>
        </w:rPr>
      </w:pPr>
      <w:r w:rsidRPr="00BA6CE2">
        <w:rPr>
          <w:szCs w:val="24"/>
        </w:rPr>
        <w:t xml:space="preserve">Following instructions of the Provost/Academic Vice President, the New Student Welcome Week activity for Student Success was revised for Sping, 2012.  The Student Success activity (Black Carpet Introductions) developed around  a “Welcome Skit” that highlighted certain situations/circumstances that the student might  encounter while attending school.  Each scenario was a lead-into the introduction of a key GSU administrator, who briefly addressed the audience.  A total of </w:t>
      </w:r>
      <w:r w:rsidR="005733F1">
        <w:rPr>
          <w:szCs w:val="24"/>
        </w:rPr>
        <w:t>at least 36</w:t>
      </w:r>
      <w:r w:rsidRPr="00BA6CE2">
        <w:rPr>
          <w:szCs w:val="24"/>
        </w:rPr>
        <w:t xml:space="preserve"> new students attended this activity and </w:t>
      </w:r>
      <w:r w:rsidR="005733F1">
        <w:rPr>
          <w:szCs w:val="24"/>
        </w:rPr>
        <w:t>by way of a survey</w:t>
      </w:r>
      <w:r w:rsidR="003027CE">
        <w:rPr>
          <w:szCs w:val="24"/>
        </w:rPr>
        <w:t>,</w:t>
      </w:r>
      <w:r w:rsidR="004B536D">
        <w:rPr>
          <w:szCs w:val="24"/>
        </w:rPr>
        <w:t xml:space="preserve"> </w:t>
      </w:r>
      <w:r w:rsidRPr="00BA6CE2">
        <w:rPr>
          <w:szCs w:val="24"/>
        </w:rPr>
        <w:t>100% positive feedback about the activity</w:t>
      </w:r>
      <w:r w:rsidR="004B536D">
        <w:rPr>
          <w:szCs w:val="24"/>
        </w:rPr>
        <w:t xml:space="preserve"> was provided</w:t>
      </w:r>
      <w:r w:rsidRPr="00BA6CE2">
        <w:rPr>
          <w:szCs w:val="24"/>
        </w:rPr>
        <w:t xml:space="preserve">.  </w:t>
      </w:r>
      <w:r w:rsidR="005733F1">
        <w:rPr>
          <w:szCs w:val="24"/>
        </w:rPr>
        <w:t xml:space="preserve">The </w:t>
      </w:r>
      <w:r w:rsidR="003027CE">
        <w:rPr>
          <w:szCs w:val="24"/>
        </w:rPr>
        <w:t xml:space="preserve">questions and </w:t>
      </w:r>
      <w:r w:rsidR="005733F1">
        <w:rPr>
          <w:szCs w:val="24"/>
        </w:rPr>
        <w:t xml:space="preserve">responses </w:t>
      </w:r>
      <w:r w:rsidR="00123781">
        <w:rPr>
          <w:szCs w:val="24"/>
        </w:rPr>
        <w:t xml:space="preserve">to the survey </w:t>
      </w:r>
      <w:r w:rsidR="005733F1">
        <w:rPr>
          <w:szCs w:val="24"/>
        </w:rPr>
        <w:t>were:</w:t>
      </w:r>
    </w:p>
    <w:p w:rsidR="00516A84" w:rsidRDefault="00516A84" w:rsidP="00BA6CE2">
      <w:pPr>
        <w:spacing w:line="276" w:lineRule="auto"/>
        <w:ind w:firstLine="720"/>
        <w:rPr>
          <w:szCs w:val="24"/>
        </w:rPr>
      </w:pPr>
    </w:p>
    <w:p w:rsidR="005733F1" w:rsidRDefault="00152BD2" w:rsidP="005733F1">
      <w:pPr>
        <w:spacing w:line="276" w:lineRule="auto"/>
        <w:rPr>
          <w:szCs w:val="24"/>
        </w:rPr>
      </w:pPr>
      <w:r>
        <w:rPr>
          <w:szCs w:val="24"/>
        </w:rPr>
        <w:t>*</w:t>
      </w:r>
      <w:r w:rsidR="00C208C9">
        <w:rPr>
          <w:szCs w:val="24"/>
        </w:rPr>
        <w:t>Did the session</w:t>
      </w:r>
      <w:r w:rsidR="005733F1">
        <w:rPr>
          <w:szCs w:val="24"/>
        </w:rPr>
        <w:t xml:space="preserve"> provide helpful information? </w:t>
      </w:r>
      <w:r w:rsidR="00516A84">
        <w:rPr>
          <w:szCs w:val="24"/>
        </w:rPr>
        <w:t xml:space="preserve">       </w:t>
      </w:r>
      <w:r w:rsidR="00C208C9">
        <w:rPr>
          <w:szCs w:val="24"/>
        </w:rPr>
        <w:t xml:space="preserve"> </w:t>
      </w:r>
      <w:r w:rsidR="00516A84">
        <w:rPr>
          <w:szCs w:val="24"/>
        </w:rPr>
        <w:t xml:space="preserve">              </w:t>
      </w:r>
      <w:r w:rsidR="005733F1">
        <w:rPr>
          <w:szCs w:val="24"/>
        </w:rPr>
        <w:t xml:space="preserve">36 out of 36 responded </w:t>
      </w:r>
      <w:r w:rsidR="00516A84">
        <w:rPr>
          <w:szCs w:val="24"/>
        </w:rPr>
        <w:t xml:space="preserve">– Yes </w:t>
      </w:r>
    </w:p>
    <w:p w:rsidR="005733F1" w:rsidRDefault="00152BD2" w:rsidP="00152BD2">
      <w:pPr>
        <w:spacing w:line="276" w:lineRule="auto"/>
        <w:rPr>
          <w:szCs w:val="24"/>
        </w:rPr>
      </w:pPr>
      <w:r>
        <w:rPr>
          <w:szCs w:val="24"/>
        </w:rPr>
        <w:t>*</w:t>
      </w:r>
      <w:r w:rsidR="00D358C3">
        <w:rPr>
          <w:szCs w:val="24"/>
        </w:rPr>
        <w:t xml:space="preserve">Was </w:t>
      </w:r>
      <w:r w:rsidR="00C208C9">
        <w:rPr>
          <w:szCs w:val="24"/>
        </w:rPr>
        <w:t>the session</w:t>
      </w:r>
      <w:r w:rsidR="005733F1">
        <w:rPr>
          <w:szCs w:val="24"/>
        </w:rPr>
        <w:t xml:space="preserve"> of relevance to you? </w:t>
      </w:r>
      <w:r w:rsidR="00516A84">
        <w:rPr>
          <w:szCs w:val="24"/>
        </w:rPr>
        <w:t xml:space="preserve">                   </w:t>
      </w:r>
      <w:r w:rsidR="00C208C9">
        <w:rPr>
          <w:szCs w:val="24"/>
        </w:rPr>
        <w:t xml:space="preserve"> </w:t>
      </w:r>
      <w:r w:rsidR="00516A84">
        <w:rPr>
          <w:szCs w:val="24"/>
        </w:rPr>
        <w:t xml:space="preserve">            </w:t>
      </w:r>
      <w:r w:rsidR="005733F1">
        <w:rPr>
          <w:szCs w:val="24"/>
        </w:rPr>
        <w:t xml:space="preserve"> </w:t>
      </w:r>
      <w:r w:rsidR="005C30D9">
        <w:rPr>
          <w:szCs w:val="24"/>
        </w:rPr>
        <w:t xml:space="preserve">  </w:t>
      </w:r>
      <w:r w:rsidR="005733F1">
        <w:rPr>
          <w:szCs w:val="24"/>
        </w:rPr>
        <w:t>36 out of 36 responded – Yes</w:t>
      </w:r>
    </w:p>
    <w:p w:rsidR="005733F1" w:rsidRDefault="00152BD2" w:rsidP="00152BD2">
      <w:pPr>
        <w:spacing w:line="276" w:lineRule="auto"/>
        <w:rPr>
          <w:szCs w:val="24"/>
        </w:rPr>
      </w:pPr>
      <w:r>
        <w:rPr>
          <w:szCs w:val="24"/>
        </w:rPr>
        <w:t>*</w:t>
      </w:r>
      <w:r w:rsidR="005733F1">
        <w:rPr>
          <w:szCs w:val="24"/>
        </w:rPr>
        <w:t xml:space="preserve">Was the information in each session effectively presented? 36 out of 36 responded </w:t>
      </w:r>
      <w:r>
        <w:rPr>
          <w:szCs w:val="24"/>
        </w:rPr>
        <w:t>–</w:t>
      </w:r>
      <w:r w:rsidR="005733F1">
        <w:rPr>
          <w:szCs w:val="24"/>
        </w:rPr>
        <w:t xml:space="preserve"> Yes</w:t>
      </w:r>
    </w:p>
    <w:p w:rsidR="00744C64" w:rsidRDefault="00152BD2" w:rsidP="00744C64">
      <w:pPr>
        <w:spacing w:line="276" w:lineRule="auto"/>
        <w:rPr>
          <w:szCs w:val="24"/>
        </w:rPr>
      </w:pPr>
      <w:r>
        <w:rPr>
          <w:szCs w:val="24"/>
        </w:rPr>
        <w:t>*</w:t>
      </w:r>
      <w:r w:rsidR="00744C64">
        <w:rPr>
          <w:szCs w:val="24"/>
        </w:rPr>
        <w:t xml:space="preserve">Did the session meet your expectations? </w:t>
      </w:r>
      <w:r w:rsidR="00516A84">
        <w:rPr>
          <w:szCs w:val="24"/>
        </w:rPr>
        <w:t xml:space="preserve">                             </w:t>
      </w:r>
      <w:r w:rsidR="00744C64">
        <w:rPr>
          <w:szCs w:val="24"/>
        </w:rPr>
        <w:t xml:space="preserve"> 36 out of 36 responded – Yes</w:t>
      </w:r>
    </w:p>
    <w:p w:rsidR="00152BD2" w:rsidRDefault="00744C64" w:rsidP="00152BD2">
      <w:pPr>
        <w:spacing w:line="276" w:lineRule="auto"/>
        <w:rPr>
          <w:szCs w:val="24"/>
        </w:rPr>
      </w:pPr>
      <w:r>
        <w:rPr>
          <w:szCs w:val="24"/>
        </w:rPr>
        <w:t xml:space="preserve">*My overall impression of the Orientation Session:  </w:t>
      </w:r>
      <w:r w:rsidR="00516A84">
        <w:rPr>
          <w:szCs w:val="24"/>
        </w:rPr>
        <w:t xml:space="preserve">     </w:t>
      </w:r>
      <w:r>
        <w:rPr>
          <w:szCs w:val="24"/>
        </w:rPr>
        <w:t>29 out of 36 responded – Excellent</w:t>
      </w:r>
    </w:p>
    <w:p w:rsidR="005733F1" w:rsidRDefault="00744C64" w:rsidP="00C43177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516A84">
        <w:rPr>
          <w:szCs w:val="24"/>
        </w:rPr>
        <w:t xml:space="preserve">          </w:t>
      </w:r>
      <w:r>
        <w:rPr>
          <w:szCs w:val="24"/>
        </w:rPr>
        <w:t xml:space="preserve">7 out of 36 responded – Good </w:t>
      </w:r>
    </w:p>
    <w:p w:rsidR="00BA6CE2" w:rsidRPr="00BA6CE2" w:rsidRDefault="00D358C3" w:rsidP="00C43177">
      <w:pPr>
        <w:spacing w:line="276" w:lineRule="auto"/>
        <w:rPr>
          <w:szCs w:val="24"/>
        </w:rPr>
      </w:pPr>
      <w:r>
        <w:rPr>
          <w:szCs w:val="24"/>
        </w:rPr>
        <w:t>Their</w:t>
      </w:r>
      <w:r w:rsidR="00C43177">
        <w:rPr>
          <w:szCs w:val="24"/>
        </w:rPr>
        <w:t xml:space="preserve"> overall suggestion</w:t>
      </w:r>
      <w:r w:rsidR="00864A63">
        <w:rPr>
          <w:szCs w:val="24"/>
        </w:rPr>
        <w:t xml:space="preserve">/comment </w:t>
      </w:r>
      <w:r w:rsidR="00C43177">
        <w:rPr>
          <w:szCs w:val="24"/>
        </w:rPr>
        <w:t xml:space="preserve">was that </w:t>
      </w:r>
      <w:r w:rsidR="00BA6CE2" w:rsidRPr="00BA6CE2">
        <w:rPr>
          <w:szCs w:val="24"/>
        </w:rPr>
        <w:t xml:space="preserve">this activity be expanded on for future orientation sessions.            </w:t>
      </w:r>
    </w:p>
    <w:p w:rsidR="001D7163" w:rsidRDefault="00B73239"/>
    <w:sectPr w:rsidR="001D7163" w:rsidSect="00D91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6CE2"/>
    <w:rsid w:val="000324E4"/>
    <w:rsid w:val="00080484"/>
    <w:rsid w:val="000A41AE"/>
    <w:rsid w:val="0011769C"/>
    <w:rsid w:val="00123781"/>
    <w:rsid w:val="00152BD2"/>
    <w:rsid w:val="001D2B22"/>
    <w:rsid w:val="003027CE"/>
    <w:rsid w:val="00470814"/>
    <w:rsid w:val="004B536D"/>
    <w:rsid w:val="00516A84"/>
    <w:rsid w:val="00524361"/>
    <w:rsid w:val="005378E8"/>
    <w:rsid w:val="005733F1"/>
    <w:rsid w:val="005C30D9"/>
    <w:rsid w:val="00744C64"/>
    <w:rsid w:val="007B70FD"/>
    <w:rsid w:val="00864A63"/>
    <w:rsid w:val="0098189C"/>
    <w:rsid w:val="009E30F6"/>
    <w:rsid w:val="00B046E6"/>
    <w:rsid w:val="00B73239"/>
    <w:rsid w:val="00BA6CE2"/>
    <w:rsid w:val="00C208C9"/>
    <w:rsid w:val="00C43177"/>
    <w:rsid w:val="00CB268B"/>
    <w:rsid w:val="00CF331C"/>
    <w:rsid w:val="00D358C3"/>
    <w:rsid w:val="00D66352"/>
    <w:rsid w:val="00D91113"/>
    <w:rsid w:val="00EA03A7"/>
    <w:rsid w:val="00F0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lathonk</dc:creator>
  <cp:lastModifiedBy>waltoncr</cp:lastModifiedBy>
  <cp:revision>2</cp:revision>
  <dcterms:created xsi:type="dcterms:W3CDTF">2012-04-03T20:03:00Z</dcterms:created>
  <dcterms:modified xsi:type="dcterms:W3CDTF">2012-04-03T20:03:00Z</dcterms:modified>
</cp:coreProperties>
</file>