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01" w:rsidRDefault="00213701" w:rsidP="00213701">
      <w:pPr>
        <w:jc w:val="center"/>
        <w:rPr>
          <w:b/>
          <w:u w:val="single"/>
        </w:rPr>
      </w:pPr>
      <w:r w:rsidRPr="008A68BF">
        <w:rPr>
          <w:b/>
          <w:u w:val="single"/>
        </w:rPr>
        <w:t>Intern Lists without Student Names</w:t>
      </w:r>
    </w:p>
    <w:p w:rsidR="00213701" w:rsidRDefault="00213701" w:rsidP="00213701"/>
    <w:p w:rsidR="00213701" w:rsidRDefault="00213701" w:rsidP="00213701">
      <w:r>
        <w:tab/>
      </w:r>
      <w:r>
        <w:tab/>
      </w:r>
      <w:r>
        <w:tab/>
        <w:t>Abilene Reporter News</w:t>
      </w:r>
      <w:r>
        <w:tab/>
      </w:r>
      <w:r>
        <w:tab/>
      </w:r>
      <w:r w:rsidR="00FE2D26">
        <w:tab/>
      </w:r>
      <w:r w:rsidR="00FE2D26">
        <w:tab/>
      </w:r>
      <w:r>
        <w:t>Abilene, TX</w:t>
      </w:r>
    </w:p>
    <w:p w:rsidR="00213701" w:rsidRDefault="00213701" w:rsidP="00213701">
      <w:r>
        <w:tab/>
      </w:r>
      <w:r>
        <w:tab/>
      </w:r>
      <w:r>
        <w:tab/>
        <w:t>Bobcat Films</w:t>
      </w:r>
      <w:r>
        <w:tab/>
      </w:r>
      <w:r>
        <w:tab/>
      </w:r>
      <w:r w:rsidR="00FE2D26">
        <w:tab/>
      </w:r>
      <w:r w:rsidR="00FE2D26">
        <w:tab/>
      </w:r>
      <w:r>
        <w:tab/>
        <w:t>Ruston, LA</w:t>
      </w:r>
    </w:p>
    <w:p w:rsidR="00213701" w:rsidRDefault="00213701" w:rsidP="00213701">
      <w:r>
        <w:tab/>
      </w:r>
      <w:r>
        <w:tab/>
      </w:r>
      <w:r>
        <w:tab/>
      </w:r>
      <w:proofErr w:type="spellStart"/>
      <w:r>
        <w:t>Brightbox</w:t>
      </w:r>
      <w:proofErr w:type="spellEnd"/>
      <w:r>
        <w:t>, Inc.</w:t>
      </w:r>
      <w:r>
        <w:tab/>
      </w:r>
      <w:r>
        <w:tab/>
      </w:r>
      <w:r>
        <w:tab/>
      </w:r>
      <w:r>
        <w:tab/>
      </w:r>
      <w:r>
        <w:tab/>
        <w:t>Houston, TX</w:t>
      </w:r>
    </w:p>
    <w:p w:rsidR="007E5018" w:rsidRDefault="007E5018" w:rsidP="007E5018">
      <w:r>
        <w:tab/>
      </w:r>
      <w:r>
        <w:tab/>
      </w:r>
      <w:r>
        <w:tab/>
        <w:t>Cape Cod Times</w:t>
      </w:r>
      <w:r>
        <w:tab/>
      </w:r>
      <w:r>
        <w:tab/>
      </w:r>
      <w:r w:rsidR="00FE2D26">
        <w:tab/>
      </w:r>
      <w:r w:rsidR="00FE2D26">
        <w:tab/>
      </w:r>
      <w:r>
        <w:tab/>
      </w:r>
      <w:proofErr w:type="spellStart"/>
      <w:r>
        <w:t>Hyannia</w:t>
      </w:r>
      <w:proofErr w:type="spellEnd"/>
      <w:r>
        <w:t>, MA</w:t>
      </w:r>
    </w:p>
    <w:p w:rsidR="00213701" w:rsidRDefault="00213701" w:rsidP="00213701">
      <w:r>
        <w:tab/>
      </w:r>
      <w:r>
        <w:tab/>
      </w:r>
      <w:r>
        <w:tab/>
        <w:t>Empire State Coalition</w:t>
      </w:r>
      <w:r>
        <w:tab/>
      </w:r>
      <w:r>
        <w:tab/>
      </w:r>
      <w:r w:rsidR="00FE2D26">
        <w:tab/>
      </w:r>
      <w:r w:rsidR="00FE2D26">
        <w:tab/>
      </w:r>
      <w:r>
        <w:t>Manhattan, NY</w:t>
      </w:r>
    </w:p>
    <w:p w:rsidR="00213701" w:rsidRDefault="00213701" w:rsidP="00213701">
      <w:r>
        <w:tab/>
      </w:r>
      <w:r>
        <w:tab/>
      </w:r>
      <w:r>
        <w:tab/>
        <w:t>Greater Grambling Chamber of Commerce</w:t>
      </w:r>
      <w:r>
        <w:tab/>
        <w:t>Grambling, LA</w:t>
      </w:r>
    </w:p>
    <w:p w:rsidR="00213701" w:rsidRDefault="00213701" w:rsidP="00213701">
      <w:r>
        <w:tab/>
      </w:r>
      <w:r>
        <w:tab/>
      </w:r>
      <w:r>
        <w:tab/>
        <w:t>JNO Public Relations</w:t>
      </w:r>
      <w:r>
        <w:tab/>
      </w:r>
      <w:r w:rsidR="00FE2D26">
        <w:tab/>
      </w:r>
      <w:r w:rsidR="00FE2D26">
        <w:tab/>
      </w:r>
      <w:r>
        <w:tab/>
        <w:t>Houston, TX</w:t>
      </w:r>
    </w:p>
    <w:p w:rsidR="00213701" w:rsidRDefault="00213701" w:rsidP="00213701">
      <w:r>
        <w:tab/>
      </w:r>
      <w:r>
        <w:tab/>
      </w:r>
      <w:r>
        <w:tab/>
        <w:t>KNOE-TV</w:t>
      </w:r>
      <w:r>
        <w:tab/>
      </w:r>
      <w:r>
        <w:tab/>
      </w:r>
      <w:r>
        <w:tab/>
      </w:r>
      <w:r>
        <w:tab/>
      </w:r>
      <w:r>
        <w:tab/>
        <w:t>Monroe, LA</w:t>
      </w:r>
    </w:p>
    <w:p w:rsidR="00213701" w:rsidRDefault="007E5018" w:rsidP="00213701">
      <w:r>
        <w:tab/>
      </w:r>
      <w:r w:rsidR="00213701">
        <w:tab/>
      </w:r>
      <w:r w:rsidR="00213701">
        <w:tab/>
        <w:t>KYLD</w:t>
      </w:r>
      <w:r w:rsidR="00213701">
        <w:tab/>
      </w:r>
      <w:r w:rsidR="00213701">
        <w:tab/>
      </w:r>
      <w:r w:rsidR="00213701">
        <w:tab/>
      </w:r>
      <w:r w:rsidR="00FE2D26">
        <w:tab/>
      </w:r>
      <w:r w:rsidR="00FE2D26">
        <w:tab/>
      </w:r>
      <w:r w:rsidR="00213701">
        <w:tab/>
        <w:t>San Francisco, CA</w:t>
      </w:r>
    </w:p>
    <w:p w:rsidR="00213701" w:rsidRDefault="00213701" w:rsidP="00213701">
      <w:r>
        <w:tab/>
      </w:r>
      <w:r>
        <w:tab/>
      </w:r>
      <w:r>
        <w:tab/>
        <w:t>Moses Media</w:t>
      </w:r>
      <w:r>
        <w:tab/>
      </w:r>
      <w:r>
        <w:tab/>
      </w:r>
      <w:r w:rsidR="00FE2D26">
        <w:tab/>
      </w:r>
      <w:r w:rsidR="00FE2D26">
        <w:tab/>
      </w:r>
      <w:r>
        <w:tab/>
        <w:t>Gainesville, FL</w:t>
      </w:r>
    </w:p>
    <w:p w:rsidR="00213701" w:rsidRDefault="00213701" w:rsidP="00213701">
      <w:r>
        <w:tab/>
      </w:r>
      <w:r>
        <w:tab/>
      </w:r>
      <w:r>
        <w:tab/>
        <w:t>New Start Food Pantry</w:t>
      </w:r>
      <w:r>
        <w:tab/>
      </w:r>
      <w:r w:rsidR="00FE2D26">
        <w:tab/>
      </w:r>
      <w:r w:rsidR="00FE2D26">
        <w:tab/>
      </w:r>
      <w:r>
        <w:tab/>
        <w:t>Shreveport, LA</w:t>
      </w:r>
    </w:p>
    <w:p w:rsidR="00213701" w:rsidRDefault="00213701" w:rsidP="00213701">
      <w:r>
        <w:tab/>
      </w:r>
      <w:r>
        <w:tab/>
      </w:r>
      <w:r>
        <w:tab/>
        <w:t>Premiere One Studios</w:t>
      </w:r>
      <w:r>
        <w:tab/>
      </w:r>
      <w:r>
        <w:tab/>
      </w:r>
      <w:r>
        <w:tab/>
      </w:r>
      <w:r>
        <w:tab/>
        <w:t>Monroe, LA</w:t>
      </w:r>
    </w:p>
    <w:p w:rsidR="00213701" w:rsidRDefault="00213701" w:rsidP="00213701">
      <w:r>
        <w:tab/>
      </w:r>
      <w:r>
        <w:tab/>
      </w:r>
      <w:r>
        <w:tab/>
        <w:t>Radio One</w:t>
      </w:r>
      <w:r>
        <w:tab/>
      </w:r>
      <w:r>
        <w:tab/>
      </w:r>
      <w:r w:rsidR="00FE2D26">
        <w:tab/>
      </w:r>
      <w:r w:rsidR="00FE2D26">
        <w:tab/>
      </w:r>
      <w:r>
        <w:tab/>
        <w:t>Dallas, TX</w:t>
      </w:r>
    </w:p>
    <w:p w:rsidR="00213701" w:rsidRDefault="00213701" w:rsidP="00213701">
      <w:r>
        <w:tab/>
      </w:r>
      <w:r>
        <w:tab/>
      </w:r>
      <w:r>
        <w:tab/>
        <w:t>Reuters</w:t>
      </w:r>
      <w:r>
        <w:tab/>
      </w:r>
      <w:r>
        <w:tab/>
      </w:r>
      <w:r>
        <w:tab/>
      </w:r>
      <w:r w:rsidR="00FE2D26">
        <w:tab/>
      </w:r>
      <w:r w:rsidR="00FE2D26">
        <w:tab/>
      </w:r>
      <w:r>
        <w:tab/>
        <w:t>Washington, DC</w:t>
      </w:r>
    </w:p>
    <w:p w:rsidR="00213701" w:rsidRDefault="00213701" w:rsidP="00213701">
      <w:r>
        <w:tab/>
      </w:r>
      <w:r>
        <w:tab/>
      </w:r>
      <w:r>
        <w:tab/>
        <w:t>Ruston Daily Leader</w:t>
      </w:r>
      <w:r>
        <w:tab/>
      </w:r>
      <w:r>
        <w:tab/>
      </w:r>
      <w:r>
        <w:tab/>
      </w:r>
      <w:r>
        <w:tab/>
        <w:t>Ruston, LA</w:t>
      </w:r>
    </w:p>
    <w:p w:rsidR="00213701" w:rsidRDefault="00213701" w:rsidP="00213701">
      <w:r>
        <w:tab/>
      </w:r>
      <w:r>
        <w:tab/>
      </w:r>
      <w:r>
        <w:tab/>
        <w:t>Ruston/Lincoln Tourism &amp; Visitor’s Bureau</w:t>
      </w:r>
      <w:r>
        <w:tab/>
        <w:t>Ruston, LA</w:t>
      </w:r>
    </w:p>
    <w:p w:rsidR="007E5018" w:rsidRDefault="007E5018" w:rsidP="007E5018">
      <w:r>
        <w:tab/>
      </w:r>
      <w:r>
        <w:tab/>
      </w:r>
      <w:r>
        <w:tab/>
        <w:t>Salt Lake Tribune</w:t>
      </w:r>
      <w:r>
        <w:tab/>
      </w:r>
      <w:r w:rsidR="00FE2D26">
        <w:tab/>
      </w:r>
      <w:r w:rsidR="00FE2D26">
        <w:tab/>
      </w:r>
      <w:r>
        <w:tab/>
        <w:t>Salt Lake City, UT</w:t>
      </w:r>
    </w:p>
    <w:p w:rsidR="00213701" w:rsidRDefault="00213701" w:rsidP="00213701">
      <w:r>
        <w:tab/>
      </w:r>
      <w:r>
        <w:tab/>
      </w:r>
      <w:r>
        <w:tab/>
        <w:t>Smooth Moves Jazz</w:t>
      </w:r>
      <w:r>
        <w:tab/>
      </w:r>
      <w:r w:rsidR="00FE2D26">
        <w:tab/>
      </w:r>
      <w:r w:rsidR="00FE2D26">
        <w:tab/>
      </w:r>
      <w:r>
        <w:tab/>
        <w:t>Washington, DC</w:t>
      </w:r>
    </w:p>
    <w:p w:rsidR="00213701" w:rsidRDefault="00213701" w:rsidP="00213701">
      <w:r>
        <w:tab/>
      </w:r>
      <w:r>
        <w:tab/>
      </w:r>
      <w:r>
        <w:tab/>
        <w:t xml:space="preserve">Target, </w:t>
      </w:r>
      <w:proofErr w:type="spellStart"/>
      <w:r>
        <w:t>Inc</w:t>
      </w:r>
      <w:proofErr w:type="spellEnd"/>
      <w:r>
        <w:tab/>
      </w:r>
      <w:r>
        <w:tab/>
      </w:r>
      <w:r w:rsidR="00FE2D26">
        <w:tab/>
      </w:r>
      <w:r w:rsidR="00FE2D26">
        <w:tab/>
      </w:r>
      <w:bookmarkStart w:id="0" w:name="_GoBack"/>
      <w:bookmarkEnd w:id="0"/>
      <w:r>
        <w:tab/>
        <w:t>Kansas City, MO</w:t>
      </w:r>
    </w:p>
    <w:p w:rsidR="00213701" w:rsidRDefault="00213701" w:rsidP="00213701"/>
    <w:sectPr w:rsidR="00213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01"/>
    <w:rsid w:val="00213701"/>
    <w:rsid w:val="007E5018"/>
    <w:rsid w:val="008904FB"/>
    <w:rsid w:val="00973C05"/>
    <w:rsid w:val="00CD4429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Edrene Frazier</dc:creator>
  <cp:lastModifiedBy>Edrene Frazier</cp:lastModifiedBy>
  <cp:revision>2</cp:revision>
  <cp:lastPrinted>2014-07-15T19:14:00Z</cp:lastPrinted>
  <dcterms:created xsi:type="dcterms:W3CDTF">2014-07-15T19:18:00Z</dcterms:created>
  <dcterms:modified xsi:type="dcterms:W3CDTF">2014-07-15T19:18:00Z</dcterms:modified>
</cp:coreProperties>
</file>