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392" w:rsidRDefault="00054392" w:rsidP="00054392">
      <w:pPr>
        <w:tabs>
          <w:tab w:val="left" w:pos="461"/>
        </w:tabs>
        <w:ind w:right="293"/>
      </w:pPr>
    </w:p>
    <w:tbl>
      <w:tblPr>
        <w:tblStyle w:val="TableGrid"/>
        <w:tblW w:w="9485" w:type="dxa"/>
        <w:tblInd w:w="0" w:type="dxa"/>
        <w:tblLook w:val="04A0" w:firstRow="1" w:lastRow="0" w:firstColumn="1" w:lastColumn="0" w:noHBand="0" w:noVBand="1"/>
      </w:tblPr>
      <w:tblGrid>
        <w:gridCol w:w="9485"/>
      </w:tblGrid>
      <w:tr w:rsidR="00054392" w:rsidTr="006B2FF5">
        <w:trPr>
          <w:trHeight w:val="571"/>
        </w:trPr>
        <w:tc>
          <w:tcPr>
            <w:tcW w:w="9485" w:type="dxa"/>
            <w:tcBorders>
              <w:top w:val="single" w:sz="4" w:space="0" w:color="auto"/>
              <w:left w:val="single" w:sz="4" w:space="0" w:color="auto"/>
              <w:bottom w:val="single" w:sz="4" w:space="0" w:color="auto"/>
              <w:right w:val="single" w:sz="4" w:space="0" w:color="auto"/>
            </w:tcBorders>
            <w:shd w:val="clear" w:color="auto" w:fill="FFC000"/>
          </w:tcPr>
          <w:p w:rsidR="00054392" w:rsidRDefault="00054392" w:rsidP="006B2FF5">
            <w:pPr>
              <w:jc w:val="center"/>
              <w:rPr>
                <w:b/>
                <w:sz w:val="32"/>
                <w:szCs w:val="32"/>
              </w:rPr>
            </w:pPr>
            <w:r>
              <w:rPr>
                <w:b/>
                <w:sz w:val="32"/>
                <w:szCs w:val="32"/>
              </w:rPr>
              <w:t>TITLE III PROGRAMS</w:t>
            </w:r>
          </w:p>
          <w:p w:rsidR="00054392" w:rsidRDefault="00054392" w:rsidP="006B2FF5">
            <w:pPr>
              <w:jc w:val="center"/>
            </w:pPr>
            <w:r>
              <w:rPr>
                <w:b/>
                <w:sz w:val="32"/>
                <w:szCs w:val="32"/>
              </w:rPr>
              <w:t>LAA CATEGORY</w:t>
            </w:r>
          </w:p>
        </w:tc>
      </w:tr>
      <w:tr w:rsidR="00054392" w:rsidTr="006B2FF5">
        <w:trPr>
          <w:trHeight w:val="548"/>
        </w:trPr>
        <w:tc>
          <w:tcPr>
            <w:tcW w:w="9485" w:type="dxa"/>
            <w:tcBorders>
              <w:top w:val="single" w:sz="4" w:space="0" w:color="auto"/>
              <w:left w:val="single" w:sz="4" w:space="0" w:color="auto"/>
              <w:bottom w:val="single" w:sz="4" w:space="0" w:color="auto"/>
              <w:right w:val="single" w:sz="4" w:space="0" w:color="auto"/>
            </w:tcBorders>
            <w:shd w:val="clear" w:color="auto" w:fill="FFC000"/>
          </w:tcPr>
          <w:p w:rsidR="00054392" w:rsidRPr="00D705AE" w:rsidRDefault="00054392" w:rsidP="006B2FF5">
            <w:pPr>
              <w:jc w:val="center"/>
              <w:rPr>
                <w:rFonts w:cstheme="minorHAnsi"/>
                <w:b/>
                <w:sz w:val="28"/>
                <w:szCs w:val="28"/>
              </w:rPr>
            </w:pPr>
            <w:r>
              <w:rPr>
                <w:rFonts w:cstheme="minorHAnsi"/>
                <w:b/>
                <w:sz w:val="28"/>
                <w:szCs w:val="28"/>
              </w:rPr>
              <w:t>HBCU</w:t>
            </w:r>
            <w:r w:rsidRPr="00D705AE">
              <w:rPr>
                <w:rFonts w:cstheme="minorHAnsi"/>
                <w:b/>
                <w:sz w:val="28"/>
                <w:szCs w:val="28"/>
              </w:rPr>
              <w:t xml:space="preserve"> ACTIVITIES</w:t>
            </w:r>
            <w:r w:rsidR="007C60EB">
              <w:rPr>
                <w:rFonts w:cstheme="minorHAnsi"/>
                <w:b/>
                <w:sz w:val="28"/>
                <w:szCs w:val="28"/>
              </w:rPr>
              <w:t xml:space="preserve"> (Part B, Section 323)</w:t>
            </w:r>
          </w:p>
          <w:p w:rsidR="00054392" w:rsidRPr="00D705AE" w:rsidRDefault="00054392" w:rsidP="006B2FF5">
            <w:pPr>
              <w:jc w:val="center"/>
              <w:rPr>
                <w:rFonts w:eastAsia="Times New Roman" w:cstheme="minorHAnsi"/>
                <w:b/>
                <w:color w:val="201F1E"/>
                <w:sz w:val="28"/>
                <w:szCs w:val="28"/>
              </w:rPr>
            </w:pPr>
            <w:r w:rsidRPr="00D705AE">
              <w:rPr>
                <w:rFonts w:eastAsia="Times New Roman" w:cstheme="minorHAnsi"/>
                <w:b/>
                <w:color w:val="201F1E"/>
                <w:sz w:val="28"/>
                <w:szCs w:val="28"/>
              </w:rPr>
              <w:t>USES OF FUNDS</w:t>
            </w:r>
          </w:p>
          <w:p w:rsidR="00054392" w:rsidRPr="00D705AE" w:rsidRDefault="00054392" w:rsidP="006B2FF5">
            <w:pPr>
              <w:jc w:val="center"/>
              <w:rPr>
                <w:rFonts w:cstheme="minorHAnsi"/>
                <w:b/>
                <w:sz w:val="28"/>
                <w:szCs w:val="28"/>
              </w:rPr>
            </w:pPr>
            <w:r w:rsidRPr="00610217">
              <w:rPr>
                <w:rFonts w:eastAsia="Times New Roman" w:cstheme="minorHAnsi"/>
                <w:b/>
                <w:color w:val="201F1E"/>
                <w:sz w:val="28"/>
                <w:szCs w:val="28"/>
              </w:rPr>
              <w:t>A grant unde</w:t>
            </w:r>
            <w:r w:rsidRPr="00D705AE">
              <w:rPr>
                <w:rFonts w:eastAsia="Times New Roman" w:cstheme="minorHAnsi"/>
                <w:b/>
                <w:color w:val="201F1E"/>
                <w:sz w:val="28"/>
                <w:szCs w:val="28"/>
              </w:rPr>
              <w:t>r this section may be used for the following:</w:t>
            </w:r>
          </w:p>
        </w:tc>
      </w:tr>
      <w:tr w:rsidR="00054392" w:rsidTr="006B2FF5">
        <w:trPr>
          <w:trHeight w:val="548"/>
        </w:trPr>
        <w:tc>
          <w:tcPr>
            <w:tcW w:w="9485" w:type="dxa"/>
            <w:tcBorders>
              <w:top w:val="single" w:sz="4" w:space="0" w:color="auto"/>
              <w:left w:val="single" w:sz="4" w:space="0" w:color="auto"/>
              <w:bottom w:val="single" w:sz="4" w:space="0" w:color="auto"/>
              <w:right w:val="single" w:sz="4" w:space="0" w:color="auto"/>
            </w:tcBorders>
            <w:shd w:val="clear" w:color="auto" w:fill="auto"/>
          </w:tcPr>
          <w:p w:rsidR="00054392" w:rsidRPr="007C60EB" w:rsidRDefault="007C60EB" w:rsidP="006B2FF5">
            <w:pPr>
              <w:rPr>
                <w:rFonts w:ascii="Courier New" w:hAnsi="Courier New" w:cs="Courier New"/>
                <w:b/>
              </w:rPr>
            </w:pPr>
            <w:r w:rsidRPr="007C60EB">
              <w:rPr>
                <w:rFonts w:ascii="Courier New" w:eastAsia="Times New Roman" w:hAnsi="Courier New" w:cs="Courier New"/>
                <w:color w:val="201F1E"/>
              </w:rPr>
              <w:t>1) P</w:t>
            </w:r>
            <w:r w:rsidR="00054392" w:rsidRPr="007C60EB">
              <w:rPr>
                <w:rFonts w:ascii="Courier New" w:eastAsia="Times New Roman" w:hAnsi="Courier New" w:cs="Courier New"/>
                <w:color w:val="201F1E"/>
              </w:rPr>
              <w:t>urchase, rental, or lease of scientific or laboratory equipment for educational purposes, including instructional and research purposes;</w:t>
            </w:r>
          </w:p>
        </w:tc>
      </w:tr>
      <w:tr w:rsidR="00054392" w:rsidTr="006B2FF5">
        <w:trPr>
          <w:trHeight w:val="548"/>
        </w:trPr>
        <w:tc>
          <w:tcPr>
            <w:tcW w:w="9485" w:type="dxa"/>
            <w:tcBorders>
              <w:top w:val="single" w:sz="4" w:space="0" w:color="auto"/>
              <w:left w:val="single" w:sz="4" w:space="0" w:color="auto"/>
              <w:bottom w:val="single" w:sz="4" w:space="0" w:color="auto"/>
              <w:right w:val="single" w:sz="4" w:space="0" w:color="auto"/>
            </w:tcBorders>
            <w:shd w:val="clear" w:color="auto" w:fill="auto"/>
          </w:tcPr>
          <w:p w:rsidR="00054392" w:rsidRPr="007C60EB" w:rsidRDefault="007C60EB" w:rsidP="006B2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rPr>
            </w:pPr>
            <w:r w:rsidRPr="007C60EB">
              <w:rPr>
                <w:rFonts w:ascii="Courier New" w:eastAsia="Times New Roman" w:hAnsi="Courier New" w:cs="Courier New"/>
                <w:color w:val="201F1E"/>
              </w:rPr>
              <w:t>(2) C</w:t>
            </w:r>
            <w:r w:rsidR="00054392" w:rsidRPr="007C60EB">
              <w:rPr>
                <w:rFonts w:ascii="Courier New" w:eastAsia="Times New Roman" w:hAnsi="Courier New" w:cs="Courier New"/>
                <w:color w:val="201F1E"/>
              </w:rPr>
              <w:t>onstruction, maintenance, renovation, and improvement in classroom, library, laboratory, and other instructional facilities, including purchase or rental of telecommunications technology equipment or services;</w:t>
            </w:r>
          </w:p>
        </w:tc>
      </w:tr>
      <w:tr w:rsidR="00054392" w:rsidTr="006B2FF5">
        <w:trPr>
          <w:trHeight w:val="548"/>
        </w:trPr>
        <w:tc>
          <w:tcPr>
            <w:tcW w:w="9485" w:type="dxa"/>
            <w:tcBorders>
              <w:top w:val="single" w:sz="4" w:space="0" w:color="auto"/>
              <w:left w:val="single" w:sz="4" w:space="0" w:color="auto"/>
              <w:bottom w:val="single" w:sz="4" w:space="0" w:color="auto"/>
              <w:right w:val="single" w:sz="4" w:space="0" w:color="auto"/>
            </w:tcBorders>
            <w:shd w:val="clear" w:color="auto" w:fill="auto"/>
          </w:tcPr>
          <w:p w:rsidR="00054392" w:rsidRPr="007C60EB" w:rsidRDefault="00054392" w:rsidP="00054392">
            <w:pPr>
              <w:pStyle w:val="BodyText"/>
              <w:rPr>
                <w:rFonts w:ascii="Courier New" w:hAnsi="Courier New" w:cs="Courier New"/>
              </w:rPr>
            </w:pPr>
            <w:r w:rsidRPr="007C60EB">
              <w:rPr>
                <w:rFonts w:ascii="Courier New" w:hAnsi="Courier New" w:cs="Courier New"/>
              </w:rPr>
              <w:t>(3)</w:t>
            </w:r>
            <w:r w:rsidRPr="007C60EB">
              <w:rPr>
                <w:rFonts w:ascii="Courier New" w:hAnsi="Courier New" w:cs="Courier New"/>
              </w:rPr>
              <w:t>Support of faculty exchanges, faculty development, and faculty fellowships to assist in</w:t>
            </w:r>
            <w:r w:rsidRPr="007C60EB">
              <w:rPr>
                <w:rFonts w:ascii="Courier New" w:hAnsi="Courier New" w:cs="Courier New"/>
                <w:spacing w:val="-52"/>
              </w:rPr>
              <w:t xml:space="preserve"> </w:t>
            </w:r>
            <w:r w:rsidRPr="007C60EB">
              <w:rPr>
                <w:rFonts w:ascii="Courier New" w:hAnsi="Courier New" w:cs="Courier New"/>
              </w:rPr>
              <w:t>attaining</w:t>
            </w:r>
            <w:r w:rsidRPr="007C60EB">
              <w:rPr>
                <w:rFonts w:ascii="Courier New" w:hAnsi="Courier New" w:cs="Courier New"/>
                <w:spacing w:val="-4"/>
              </w:rPr>
              <w:t xml:space="preserve"> </w:t>
            </w:r>
            <w:r w:rsidRPr="007C60EB">
              <w:rPr>
                <w:rFonts w:ascii="Courier New" w:hAnsi="Courier New" w:cs="Courier New"/>
              </w:rPr>
              <w:t>advanced degrees in</w:t>
            </w:r>
            <w:r w:rsidRPr="007C60EB">
              <w:rPr>
                <w:rFonts w:ascii="Courier New" w:hAnsi="Courier New" w:cs="Courier New"/>
                <w:spacing w:val="-2"/>
              </w:rPr>
              <w:t xml:space="preserve"> </w:t>
            </w:r>
            <w:r w:rsidRPr="007C60EB">
              <w:rPr>
                <w:rFonts w:ascii="Courier New" w:hAnsi="Courier New" w:cs="Courier New"/>
              </w:rPr>
              <w:t>the</w:t>
            </w:r>
            <w:r w:rsidRPr="007C60EB">
              <w:rPr>
                <w:rFonts w:ascii="Courier New" w:hAnsi="Courier New" w:cs="Courier New"/>
                <w:spacing w:val="-3"/>
              </w:rPr>
              <w:t xml:space="preserve"> </w:t>
            </w:r>
            <w:r w:rsidRPr="007C60EB">
              <w:rPr>
                <w:rFonts w:ascii="Courier New" w:hAnsi="Courier New" w:cs="Courier New"/>
              </w:rPr>
              <w:t>field of</w:t>
            </w:r>
            <w:r w:rsidRPr="007C60EB">
              <w:rPr>
                <w:rFonts w:ascii="Courier New" w:hAnsi="Courier New" w:cs="Courier New"/>
                <w:spacing w:val="-1"/>
              </w:rPr>
              <w:t xml:space="preserve"> </w:t>
            </w:r>
            <w:r w:rsidRPr="007C60EB">
              <w:rPr>
                <w:rFonts w:ascii="Courier New" w:hAnsi="Courier New" w:cs="Courier New"/>
              </w:rPr>
              <w:t>instruction</w:t>
            </w:r>
            <w:r w:rsidRPr="007C60EB">
              <w:rPr>
                <w:rFonts w:ascii="Courier New" w:hAnsi="Courier New" w:cs="Courier New"/>
                <w:spacing w:val="1"/>
              </w:rPr>
              <w:t xml:space="preserve"> </w:t>
            </w:r>
            <w:r w:rsidRPr="007C60EB">
              <w:rPr>
                <w:rFonts w:ascii="Courier New" w:hAnsi="Courier New" w:cs="Courier New"/>
              </w:rPr>
              <w:t>of the</w:t>
            </w:r>
            <w:r w:rsidRPr="007C60EB">
              <w:rPr>
                <w:rFonts w:ascii="Courier New" w:hAnsi="Courier New" w:cs="Courier New"/>
                <w:spacing w:val="-3"/>
              </w:rPr>
              <w:t xml:space="preserve"> </w:t>
            </w:r>
            <w:r w:rsidRPr="007C60EB">
              <w:rPr>
                <w:rFonts w:ascii="Courier New" w:hAnsi="Courier New" w:cs="Courier New"/>
              </w:rPr>
              <w:t>faculty.</w:t>
            </w:r>
          </w:p>
          <w:p w:rsidR="00054392" w:rsidRPr="007C60EB" w:rsidRDefault="00054392" w:rsidP="006B2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201F1E"/>
              </w:rPr>
            </w:pPr>
          </w:p>
        </w:tc>
      </w:tr>
      <w:tr w:rsidR="00054392" w:rsidTr="006B2FF5">
        <w:trPr>
          <w:trHeight w:val="548"/>
        </w:trPr>
        <w:tc>
          <w:tcPr>
            <w:tcW w:w="9485" w:type="dxa"/>
            <w:tcBorders>
              <w:top w:val="single" w:sz="4" w:space="0" w:color="auto"/>
              <w:left w:val="single" w:sz="4" w:space="0" w:color="auto"/>
              <w:bottom w:val="single" w:sz="4" w:space="0" w:color="auto"/>
              <w:right w:val="single" w:sz="4" w:space="0" w:color="auto"/>
            </w:tcBorders>
            <w:shd w:val="clear" w:color="auto" w:fill="auto"/>
          </w:tcPr>
          <w:p w:rsidR="00054392" w:rsidRPr="007C60EB" w:rsidRDefault="00054392" w:rsidP="00054392">
            <w:pPr>
              <w:pStyle w:val="BodyText"/>
              <w:rPr>
                <w:rFonts w:ascii="Courier New" w:hAnsi="Courier New" w:cs="Courier New"/>
              </w:rPr>
            </w:pPr>
            <w:r w:rsidRPr="007C60EB">
              <w:rPr>
                <w:rFonts w:ascii="Courier New" w:hAnsi="Courier New" w:cs="Courier New"/>
              </w:rPr>
              <w:t>(4)A</w:t>
            </w:r>
            <w:r w:rsidRPr="007C60EB">
              <w:rPr>
                <w:rFonts w:ascii="Courier New" w:hAnsi="Courier New" w:cs="Courier New"/>
              </w:rPr>
              <w:t>cademic</w:t>
            </w:r>
            <w:r w:rsidRPr="007C60EB">
              <w:rPr>
                <w:rFonts w:ascii="Courier New" w:hAnsi="Courier New" w:cs="Courier New"/>
                <w:spacing w:val="-2"/>
              </w:rPr>
              <w:t xml:space="preserve"> </w:t>
            </w:r>
            <w:r w:rsidRPr="007C60EB">
              <w:rPr>
                <w:rFonts w:ascii="Courier New" w:hAnsi="Courier New" w:cs="Courier New"/>
              </w:rPr>
              <w:t>instruction</w:t>
            </w:r>
            <w:r w:rsidRPr="007C60EB">
              <w:rPr>
                <w:rFonts w:ascii="Courier New" w:hAnsi="Courier New" w:cs="Courier New"/>
                <w:spacing w:val="-1"/>
              </w:rPr>
              <w:t xml:space="preserve"> </w:t>
            </w:r>
            <w:r w:rsidRPr="007C60EB">
              <w:rPr>
                <w:rFonts w:ascii="Courier New" w:hAnsi="Courier New" w:cs="Courier New"/>
              </w:rPr>
              <w:t>in</w:t>
            </w:r>
            <w:r w:rsidRPr="007C60EB">
              <w:rPr>
                <w:rFonts w:ascii="Courier New" w:hAnsi="Courier New" w:cs="Courier New"/>
                <w:spacing w:val="-4"/>
              </w:rPr>
              <w:t xml:space="preserve"> </w:t>
            </w:r>
            <w:r w:rsidRPr="007C60EB">
              <w:rPr>
                <w:rFonts w:ascii="Courier New" w:hAnsi="Courier New" w:cs="Courier New"/>
              </w:rPr>
              <w:t>disciplines</w:t>
            </w:r>
            <w:r w:rsidRPr="007C60EB">
              <w:rPr>
                <w:rFonts w:ascii="Courier New" w:hAnsi="Courier New" w:cs="Courier New"/>
                <w:spacing w:val="-2"/>
              </w:rPr>
              <w:t xml:space="preserve"> </w:t>
            </w:r>
            <w:r w:rsidRPr="007C60EB">
              <w:rPr>
                <w:rFonts w:ascii="Courier New" w:hAnsi="Courier New" w:cs="Courier New"/>
              </w:rPr>
              <w:t>in</w:t>
            </w:r>
            <w:r w:rsidRPr="007C60EB">
              <w:rPr>
                <w:rFonts w:ascii="Courier New" w:hAnsi="Courier New" w:cs="Courier New"/>
                <w:spacing w:val="-1"/>
              </w:rPr>
              <w:t xml:space="preserve"> </w:t>
            </w:r>
            <w:r w:rsidRPr="007C60EB">
              <w:rPr>
                <w:rFonts w:ascii="Courier New" w:hAnsi="Courier New" w:cs="Courier New"/>
              </w:rPr>
              <w:t>which</w:t>
            </w:r>
            <w:r w:rsidRPr="007C60EB">
              <w:rPr>
                <w:rFonts w:ascii="Courier New" w:hAnsi="Courier New" w:cs="Courier New"/>
                <w:spacing w:val="-1"/>
              </w:rPr>
              <w:t xml:space="preserve"> </w:t>
            </w:r>
            <w:r w:rsidRPr="007C60EB">
              <w:rPr>
                <w:rFonts w:ascii="Courier New" w:hAnsi="Courier New" w:cs="Courier New"/>
              </w:rPr>
              <w:t>Black</w:t>
            </w:r>
            <w:r w:rsidRPr="007C60EB">
              <w:rPr>
                <w:rFonts w:ascii="Courier New" w:hAnsi="Courier New" w:cs="Courier New"/>
                <w:spacing w:val="-2"/>
              </w:rPr>
              <w:t xml:space="preserve"> </w:t>
            </w:r>
            <w:r w:rsidRPr="007C60EB">
              <w:rPr>
                <w:rFonts w:ascii="Courier New" w:hAnsi="Courier New" w:cs="Courier New"/>
              </w:rPr>
              <w:t>Americans</w:t>
            </w:r>
            <w:r w:rsidRPr="007C60EB">
              <w:rPr>
                <w:rFonts w:ascii="Courier New" w:hAnsi="Courier New" w:cs="Courier New"/>
                <w:spacing w:val="-5"/>
              </w:rPr>
              <w:t xml:space="preserve"> </w:t>
            </w:r>
            <w:r w:rsidRPr="007C60EB">
              <w:rPr>
                <w:rFonts w:ascii="Courier New" w:hAnsi="Courier New" w:cs="Courier New"/>
              </w:rPr>
              <w:t>are</w:t>
            </w:r>
            <w:r w:rsidRPr="007C60EB">
              <w:rPr>
                <w:rFonts w:ascii="Courier New" w:hAnsi="Courier New" w:cs="Courier New"/>
                <w:spacing w:val="-2"/>
              </w:rPr>
              <w:t xml:space="preserve"> </w:t>
            </w:r>
            <w:r w:rsidRPr="007C60EB">
              <w:rPr>
                <w:rFonts w:ascii="Courier New" w:hAnsi="Courier New" w:cs="Courier New"/>
              </w:rPr>
              <w:t>underrepresented</w:t>
            </w:r>
          </w:p>
        </w:tc>
      </w:tr>
      <w:tr w:rsidR="00054392" w:rsidTr="006B2FF5">
        <w:trPr>
          <w:trHeight w:val="548"/>
        </w:trPr>
        <w:tc>
          <w:tcPr>
            <w:tcW w:w="9485" w:type="dxa"/>
            <w:tcBorders>
              <w:top w:val="single" w:sz="4" w:space="0" w:color="auto"/>
              <w:left w:val="single" w:sz="4" w:space="0" w:color="auto"/>
              <w:bottom w:val="single" w:sz="4" w:space="0" w:color="auto"/>
              <w:right w:val="single" w:sz="4" w:space="0" w:color="auto"/>
            </w:tcBorders>
            <w:shd w:val="clear" w:color="auto" w:fill="auto"/>
          </w:tcPr>
          <w:p w:rsidR="00054392" w:rsidRPr="007C60EB" w:rsidRDefault="00054392" w:rsidP="00054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rPr>
            </w:pPr>
            <w:r w:rsidRPr="007C60EB">
              <w:rPr>
                <w:rFonts w:ascii="Courier New" w:eastAsia="Times New Roman" w:hAnsi="Courier New" w:cs="Courier New"/>
                <w:color w:val="201F1E"/>
              </w:rPr>
              <w:t>(5</w:t>
            </w:r>
            <w:r w:rsidR="007C60EB" w:rsidRPr="007C60EB">
              <w:rPr>
                <w:rFonts w:ascii="Courier New" w:eastAsia="Times New Roman" w:hAnsi="Courier New" w:cs="Courier New"/>
                <w:color w:val="201F1E"/>
              </w:rPr>
              <w:t>) P</w:t>
            </w:r>
            <w:r w:rsidRPr="007C60EB">
              <w:rPr>
                <w:rFonts w:ascii="Courier New" w:eastAsia="Times New Roman" w:hAnsi="Courier New" w:cs="Courier New"/>
                <w:color w:val="201F1E"/>
              </w:rPr>
              <w:t>urchase of library books, periodicals,</w:t>
            </w:r>
            <w:r w:rsidRPr="007C60EB">
              <w:rPr>
                <w:rFonts w:ascii="Courier New" w:eastAsia="Times New Roman" w:hAnsi="Courier New" w:cs="Courier New"/>
                <w:color w:val="201F1E"/>
              </w:rPr>
              <w:t xml:space="preserve"> </w:t>
            </w:r>
            <w:r w:rsidRPr="007C60EB">
              <w:rPr>
                <w:rFonts w:ascii="Courier New" w:eastAsia="Times New Roman" w:hAnsi="Courier New" w:cs="Courier New"/>
                <w:color w:val="201F1E"/>
              </w:rPr>
              <w:t>and other educational materials, including tele</w:t>
            </w:r>
            <w:r w:rsidRPr="007C60EB">
              <w:rPr>
                <w:rFonts w:ascii="Courier New" w:eastAsia="Times New Roman" w:hAnsi="Courier New" w:cs="Courier New"/>
                <w:color w:val="201F1E"/>
              </w:rPr>
              <w:t>communications program material</w:t>
            </w:r>
            <w:r w:rsidRPr="007C60EB">
              <w:rPr>
                <w:rFonts w:ascii="Courier New" w:eastAsia="Times New Roman" w:hAnsi="Courier New" w:cs="Courier New"/>
                <w:color w:val="201F1E"/>
              </w:rPr>
              <w:t>;</w:t>
            </w:r>
          </w:p>
        </w:tc>
      </w:tr>
      <w:tr w:rsidR="008D474A" w:rsidTr="006B2FF5">
        <w:trPr>
          <w:trHeight w:val="548"/>
        </w:trPr>
        <w:tc>
          <w:tcPr>
            <w:tcW w:w="9485" w:type="dxa"/>
            <w:tcBorders>
              <w:top w:val="single" w:sz="4" w:space="0" w:color="auto"/>
              <w:left w:val="single" w:sz="4" w:space="0" w:color="auto"/>
              <w:bottom w:val="single" w:sz="4" w:space="0" w:color="auto"/>
              <w:right w:val="single" w:sz="4" w:space="0" w:color="auto"/>
            </w:tcBorders>
            <w:shd w:val="clear" w:color="auto" w:fill="auto"/>
          </w:tcPr>
          <w:p w:rsidR="008D474A" w:rsidRPr="007C60EB" w:rsidRDefault="008D474A" w:rsidP="008D47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201F1E"/>
              </w:rPr>
            </w:pPr>
            <w:r w:rsidRPr="007C60EB">
              <w:rPr>
                <w:rFonts w:ascii="Courier New" w:eastAsia="Times New Roman" w:hAnsi="Courier New" w:cs="Courier New"/>
                <w:color w:val="201F1E"/>
              </w:rPr>
              <w:t>(6) T</w:t>
            </w:r>
            <w:r w:rsidRPr="007C60EB">
              <w:rPr>
                <w:rFonts w:ascii="Courier New" w:eastAsia="Times New Roman" w:hAnsi="Courier New" w:cs="Courier New"/>
                <w:color w:val="201F1E"/>
              </w:rPr>
              <w:t>utoring, counseling, and student service programs designed to improve academic success;</w:t>
            </w:r>
          </w:p>
        </w:tc>
      </w:tr>
      <w:tr w:rsidR="008D474A" w:rsidTr="006B2FF5">
        <w:trPr>
          <w:trHeight w:val="548"/>
        </w:trPr>
        <w:tc>
          <w:tcPr>
            <w:tcW w:w="9485" w:type="dxa"/>
            <w:tcBorders>
              <w:top w:val="single" w:sz="4" w:space="0" w:color="auto"/>
              <w:left w:val="single" w:sz="4" w:space="0" w:color="auto"/>
              <w:bottom w:val="single" w:sz="4" w:space="0" w:color="auto"/>
              <w:right w:val="single" w:sz="4" w:space="0" w:color="auto"/>
            </w:tcBorders>
            <w:shd w:val="clear" w:color="auto" w:fill="auto"/>
          </w:tcPr>
          <w:p w:rsidR="008D474A" w:rsidRPr="007C60EB" w:rsidRDefault="008D474A" w:rsidP="008D47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201F1E"/>
              </w:rPr>
            </w:pPr>
            <w:r w:rsidRPr="007C60EB">
              <w:rPr>
                <w:rFonts w:ascii="Courier New" w:eastAsia="Times New Roman" w:hAnsi="Courier New" w:cs="Courier New"/>
                <w:color w:val="201F1E"/>
              </w:rPr>
              <w:t>(7) F</w:t>
            </w:r>
            <w:r w:rsidRPr="007C60EB">
              <w:rPr>
                <w:rFonts w:ascii="Courier New" w:eastAsia="Times New Roman" w:hAnsi="Courier New" w:cs="Courier New"/>
                <w:color w:val="201F1E"/>
              </w:rPr>
              <w:t>unds and administrative management, and the acquisition of equipment, for use in strengthening funds management</w:t>
            </w:r>
            <w:r w:rsidRPr="007C60EB">
              <w:rPr>
                <w:rFonts w:ascii="Courier New" w:eastAsia="Times New Roman" w:hAnsi="Courier New" w:cs="Courier New"/>
                <w:color w:val="201F1E"/>
              </w:rPr>
              <w:t>.</w:t>
            </w:r>
            <w:r w:rsidRPr="007C60EB">
              <w:rPr>
                <w:rFonts w:ascii="Courier New" w:eastAsia="Times New Roman" w:hAnsi="Courier New" w:cs="Courier New"/>
                <w:color w:val="201F1E"/>
              </w:rPr>
              <w:t xml:space="preserve"> </w:t>
            </w:r>
          </w:p>
        </w:tc>
      </w:tr>
      <w:tr w:rsidR="007C60EB" w:rsidTr="006B2FF5">
        <w:trPr>
          <w:trHeight w:val="548"/>
        </w:trPr>
        <w:tc>
          <w:tcPr>
            <w:tcW w:w="9485" w:type="dxa"/>
            <w:tcBorders>
              <w:top w:val="single" w:sz="4" w:space="0" w:color="auto"/>
              <w:left w:val="single" w:sz="4" w:space="0" w:color="auto"/>
              <w:bottom w:val="single" w:sz="4" w:space="0" w:color="auto"/>
              <w:right w:val="single" w:sz="4" w:space="0" w:color="auto"/>
            </w:tcBorders>
            <w:shd w:val="clear" w:color="auto" w:fill="auto"/>
          </w:tcPr>
          <w:p w:rsidR="007C60EB" w:rsidRPr="007C60EB" w:rsidRDefault="007C60EB" w:rsidP="008D47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201F1E"/>
              </w:rPr>
            </w:pPr>
            <w:r w:rsidRPr="007C60EB">
              <w:rPr>
                <w:rFonts w:ascii="Courier New" w:eastAsia="Times New Roman" w:hAnsi="Courier New" w:cs="Courier New"/>
                <w:color w:val="201F1E"/>
              </w:rPr>
              <w:t>(8) Joint use of facilities, such as laboratories and libraries.</w:t>
            </w:r>
          </w:p>
        </w:tc>
      </w:tr>
      <w:tr w:rsidR="00054392" w:rsidTr="006B2FF5">
        <w:trPr>
          <w:trHeight w:val="548"/>
        </w:trPr>
        <w:tc>
          <w:tcPr>
            <w:tcW w:w="9485" w:type="dxa"/>
            <w:tcBorders>
              <w:top w:val="single" w:sz="4" w:space="0" w:color="auto"/>
              <w:left w:val="single" w:sz="4" w:space="0" w:color="auto"/>
              <w:bottom w:val="single" w:sz="4" w:space="0" w:color="auto"/>
              <w:right w:val="single" w:sz="4" w:space="0" w:color="auto"/>
            </w:tcBorders>
            <w:shd w:val="clear" w:color="auto" w:fill="auto"/>
          </w:tcPr>
          <w:p w:rsidR="00054392" w:rsidRPr="007C60EB" w:rsidRDefault="007C60EB" w:rsidP="007C60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rPr>
            </w:pPr>
            <w:r w:rsidRPr="007C60EB">
              <w:rPr>
                <w:rFonts w:ascii="Courier New" w:eastAsia="Times New Roman" w:hAnsi="Courier New" w:cs="Courier New"/>
                <w:color w:val="201F1E"/>
              </w:rPr>
              <w:t>(9) E</w:t>
            </w:r>
            <w:r w:rsidR="00054392" w:rsidRPr="007C60EB">
              <w:rPr>
                <w:rFonts w:ascii="Courier New" w:eastAsia="Times New Roman" w:hAnsi="Courier New" w:cs="Courier New"/>
                <w:color w:val="201F1E"/>
              </w:rPr>
              <w:t xml:space="preserve">stablishing or improving a development office to strengthen </w:t>
            </w:r>
            <w:r w:rsidRPr="007C60EB">
              <w:rPr>
                <w:rFonts w:ascii="Courier New" w:eastAsia="Times New Roman" w:hAnsi="Courier New" w:cs="Courier New"/>
                <w:color w:val="201F1E"/>
              </w:rPr>
              <w:t>or improve</w:t>
            </w:r>
            <w:r w:rsidR="00054392" w:rsidRPr="007C60EB">
              <w:rPr>
                <w:rFonts w:ascii="Courier New" w:eastAsia="Times New Roman" w:hAnsi="Courier New" w:cs="Courier New"/>
                <w:color w:val="201F1E"/>
              </w:rPr>
              <w:t xml:space="preserve"> contributions from alumni and the private sector;</w:t>
            </w:r>
          </w:p>
        </w:tc>
      </w:tr>
      <w:tr w:rsidR="00054392" w:rsidTr="006B2FF5">
        <w:trPr>
          <w:trHeight w:val="548"/>
        </w:trPr>
        <w:tc>
          <w:tcPr>
            <w:tcW w:w="9485" w:type="dxa"/>
            <w:tcBorders>
              <w:top w:val="single" w:sz="4" w:space="0" w:color="auto"/>
              <w:left w:val="single" w:sz="4" w:space="0" w:color="auto"/>
              <w:bottom w:val="single" w:sz="4" w:space="0" w:color="auto"/>
              <w:right w:val="single" w:sz="4" w:space="0" w:color="auto"/>
            </w:tcBorders>
            <w:shd w:val="clear" w:color="auto" w:fill="auto"/>
          </w:tcPr>
          <w:p w:rsidR="00054392" w:rsidRPr="007C60EB" w:rsidRDefault="007C60EB" w:rsidP="007C60EB">
            <w:pPr>
              <w:pStyle w:val="BodyText"/>
              <w:rPr>
                <w:rFonts w:ascii="Courier New" w:hAnsi="Courier New" w:cs="Courier New"/>
              </w:rPr>
            </w:pPr>
            <w:r w:rsidRPr="007C60EB">
              <w:rPr>
                <w:rFonts w:ascii="Courier New" w:hAnsi="Courier New" w:cs="Courier New"/>
              </w:rPr>
              <w:t>(10) Establishing or enhancing a program of teacher education designed to qualify students to teach in a public elementary or secondary school in the State that shall include, as part of such program, preparation for teacher certification.</w:t>
            </w:r>
          </w:p>
        </w:tc>
      </w:tr>
      <w:tr w:rsidR="00054392" w:rsidTr="006B2FF5">
        <w:trPr>
          <w:trHeight w:val="548"/>
        </w:trPr>
        <w:tc>
          <w:tcPr>
            <w:tcW w:w="9485" w:type="dxa"/>
            <w:tcBorders>
              <w:top w:val="single" w:sz="4" w:space="0" w:color="auto"/>
              <w:left w:val="single" w:sz="4" w:space="0" w:color="auto"/>
              <w:bottom w:val="single" w:sz="4" w:space="0" w:color="auto"/>
              <w:right w:val="single" w:sz="4" w:space="0" w:color="auto"/>
            </w:tcBorders>
            <w:shd w:val="clear" w:color="auto" w:fill="auto"/>
          </w:tcPr>
          <w:p w:rsidR="007C60EB" w:rsidRPr="007C60EB" w:rsidRDefault="007C60EB" w:rsidP="007C60EB">
            <w:pPr>
              <w:pStyle w:val="BodyText"/>
              <w:rPr>
                <w:rFonts w:ascii="Courier New" w:hAnsi="Courier New" w:cs="Courier New"/>
              </w:rPr>
            </w:pPr>
            <w:r w:rsidRPr="007C60EB">
              <w:rPr>
                <w:rFonts w:ascii="Courier New" w:hAnsi="Courier New" w:cs="Courier New"/>
              </w:rPr>
              <w:t>(11)</w:t>
            </w:r>
            <w:r w:rsidRPr="007C60EB">
              <w:rPr>
                <w:rFonts w:ascii="Courier New" w:hAnsi="Courier New" w:cs="Courier New"/>
              </w:rPr>
              <w:t>Establishing community outreach programs which will encourage elementary and</w:t>
            </w:r>
            <w:r w:rsidRPr="007C60EB">
              <w:rPr>
                <w:rFonts w:ascii="Courier New" w:hAnsi="Courier New" w:cs="Courier New"/>
                <w:spacing w:val="-52"/>
              </w:rPr>
              <w:t xml:space="preserve"> </w:t>
            </w:r>
            <w:r w:rsidRPr="007C60EB">
              <w:rPr>
                <w:rFonts w:ascii="Courier New" w:hAnsi="Courier New" w:cs="Courier New"/>
              </w:rPr>
              <w:t>secondary students to develop the academic skills and the interest to pursue</w:t>
            </w:r>
            <w:r w:rsidRPr="007C60EB">
              <w:rPr>
                <w:rFonts w:ascii="Courier New" w:hAnsi="Courier New" w:cs="Courier New"/>
                <w:spacing w:val="1"/>
              </w:rPr>
              <w:t xml:space="preserve"> </w:t>
            </w:r>
            <w:r w:rsidRPr="007C60EB">
              <w:rPr>
                <w:rFonts w:ascii="Courier New" w:hAnsi="Courier New" w:cs="Courier New"/>
              </w:rPr>
              <w:t>postsecondary</w:t>
            </w:r>
            <w:r w:rsidRPr="007C60EB">
              <w:rPr>
                <w:rFonts w:ascii="Courier New" w:hAnsi="Courier New" w:cs="Courier New"/>
                <w:spacing w:val="-1"/>
              </w:rPr>
              <w:t xml:space="preserve"> </w:t>
            </w:r>
            <w:r w:rsidRPr="007C60EB">
              <w:rPr>
                <w:rFonts w:ascii="Courier New" w:hAnsi="Courier New" w:cs="Courier New"/>
              </w:rPr>
              <w:t>education.</w:t>
            </w:r>
          </w:p>
          <w:p w:rsidR="00054392" w:rsidRPr="007C60EB" w:rsidRDefault="00054392" w:rsidP="007C60EB">
            <w:pPr>
              <w:pStyle w:val="BodyText"/>
              <w:rPr>
                <w:rFonts w:ascii="Courier New" w:hAnsi="Courier New" w:cs="Courier New"/>
              </w:rPr>
            </w:pPr>
          </w:p>
        </w:tc>
      </w:tr>
      <w:tr w:rsidR="007C60EB" w:rsidTr="006B2FF5">
        <w:trPr>
          <w:trHeight w:val="548"/>
        </w:trPr>
        <w:tc>
          <w:tcPr>
            <w:tcW w:w="9485" w:type="dxa"/>
            <w:tcBorders>
              <w:top w:val="single" w:sz="4" w:space="0" w:color="auto"/>
              <w:left w:val="single" w:sz="4" w:space="0" w:color="auto"/>
              <w:bottom w:val="single" w:sz="4" w:space="0" w:color="auto"/>
              <w:right w:val="single" w:sz="4" w:space="0" w:color="auto"/>
            </w:tcBorders>
            <w:shd w:val="clear" w:color="auto" w:fill="auto"/>
          </w:tcPr>
          <w:p w:rsidR="007C60EB" w:rsidRPr="007C60EB" w:rsidRDefault="007C60EB" w:rsidP="007C60EB">
            <w:pPr>
              <w:pStyle w:val="BodyText"/>
              <w:rPr>
                <w:rFonts w:ascii="Courier New" w:hAnsi="Courier New" w:cs="Courier New"/>
              </w:rPr>
            </w:pPr>
            <w:r>
              <w:rPr>
                <w:rFonts w:ascii="Courier New" w:hAnsi="Courier New" w:cs="Courier New"/>
              </w:rPr>
              <w:t xml:space="preserve">(12) </w:t>
            </w:r>
            <w:r w:rsidRPr="007C60EB">
              <w:rPr>
                <w:rFonts w:ascii="Courier New" w:hAnsi="Courier New" w:cs="Courier New"/>
              </w:rPr>
              <w:t>Establishing or improving an endowment fund.</w:t>
            </w:r>
          </w:p>
        </w:tc>
      </w:tr>
      <w:tr w:rsidR="00054392" w:rsidTr="006B2FF5">
        <w:trPr>
          <w:trHeight w:val="548"/>
        </w:trPr>
        <w:tc>
          <w:tcPr>
            <w:tcW w:w="9485" w:type="dxa"/>
            <w:tcBorders>
              <w:top w:val="single" w:sz="4" w:space="0" w:color="auto"/>
              <w:left w:val="single" w:sz="4" w:space="0" w:color="auto"/>
              <w:bottom w:val="single" w:sz="4" w:space="0" w:color="auto"/>
              <w:right w:val="single" w:sz="4" w:space="0" w:color="auto"/>
            </w:tcBorders>
            <w:shd w:val="clear" w:color="auto" w:fill="auto"/>
          </w:tcPr>
          <w:p w:rsidR="00054392" w:rsidRPr="007C60EB" w:rsidRDefault="007C60EB" w:rsidP="007C60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rPr>
            </w:pPr>
            <w:r w:rsidRPr="007C60EB">
              <w:rPr>
                <w:rFonts w:ascii="Courier New" w:eastAsia="Times New Roman" w:hAnsi="Courier New" w:cs="Courier New"/>
                <w:color w:val="201F1E"/>
              </w:rPr>
              <w:t>(13) A</w:t>
            </w:r>
            <w:r w:rsidR="00054392" w:rsidRPr="007C60EB">
              <w:rPr>
                <w:rFonts w:ascii="Courier New" w:eastAsia="Times New Roman" w:hAnsi="Courier New" w:cs="Courier New"/>
                <w:color w:val="201F1E"/>
              </w:rPr>
              <w:t xml:space="preserve">cquisition of real property in connection with the construction, renovation, or </w:t>
            </w:r>
            <w:r w:rsidRPr="007C60EB">
              <w:rPr>
                <w:rFonts w:ascii="Courier New" w:eastAsia="Times New Roman" w:hAnsi="Courier New" w:cs="Courier New"/>
                <w:color w:val="201F1E"/>
              </w:rPr>
              <w:t xml:space="preserve">addition to, or </w:t>
            </w:r>
            <w:r w:rsidR="00054392" w:rsidRPr="007C60EB">
              <w:rPr>
                <w:rFonts w:ascii="Courier New" w:eastAsia="Times New Roman" w:hAnsi="Courier New" w:cs="Courier New"/>
                <w:color w:val="201F1E"/>
              </w:rPr>
              <w:t>improvement of</w:t>
            </w:r>
            <w:r w:rsidRPr="007C60EB">
              <w:rPr>
                <w:rFonts w:ascii="Courier New" w:eastAsia="Times New Roman" w:hAnsi="Courier New" w:cs="Courier New"/>
                <w:color w:val="201F1E"/>
              </w:rPr>
              <w:t xml:space="preserve"> </w:t>
            </w:r>
            <w:r w:rsidR="00054392" w:rsidRPr="007C60EB">
              <w:rPr>
                <w:rFonts w:ascii="Courier New" w:eastAsia="Times New Roman" w:hAnsi="Courier New" w:cs="Courier New"/>
                <w:color w:val="201F1E"/>
              </w:rPr>
              <w:t>campus facilities</w:t>
            </w:r>
            <w:r w:rsidRPr="007C60EB">
              <w:rPr>
                <w:rFonts w:ascii="Courier New" w:eastAsia="Times New Roman" w:hAnsi="Courier New" w:cs="Courier New"/>
                <w:color w:val="201F1E"/>
              </w:rPr>
              <w:t>.</w:t>
            </w:r>
          </w:p>
        </w:tc>
      </w:tr>
      <w:tr w:rsidR="00054392" w:rsidTr="006B2FF5">
        <w:trPr>
          <w:trHeight w:val="548"/>
        </w:trPr>
        <w:tc>
          <w:tcPr>
            <w:tcW w:w="9485" w:type="dxa"/>
            <w:tcBorders>
              <w:top w:val="single" w:sz="4" w:space="0" w:color="auto"/>
              <w:left w:val="single" w:sz="4" w:space="0" w:color="auto"/>
              <w:bottom w:val="single" w:sz="4" w:space="0" w:color="auto"/>
              <w:right w:val="single" w:sz="4" w:space="0" w:color="auto"/>
            </w:tcBorders>
            <w:shd w:val="clear" w:color="auto" w:fill="auto"/>
          </w:tcPr>
          <w:p w:rsidR="00054392" w:rsidRPr="007C60EB" w:rsidRDefault="007C60EB" w:rsidP="007C60EB">
            <w:pPr>
              <w:rPr>
                <w:rFonts w:ascii="Courier New" w:hAnsi="Courier New" w:cs="Courier New"/>
                <w:b/>
              </w:rPr>
            </w:pPr>
            <w:r w:rsidRPr="007C60EB">
              <w:rPr>
                <w:rFonts w:ascii="Courier New" w:eastAsia="Times New Roman" w:hAnsi="Courier New" w:cs="Courier New"/>
                <w:color w:val="201F1E"/>
              </w:rPr>
              <w:t>(14) E</w:t>
            </w:r>
            <w:r w:rsidR="00054392" w:rsidRPr="007C60EB">
              <w:rPr>
                <w:rFonts w:ascii="Courier New" w:eastAsia="Times New Roman" w:hAnsi="Courier New" w:cs="Courier New"/>
                <w:color w:val="201F1E"/>
              </w:rPr>
              <w:t>ducation or financial information designed to improve the financial literacy and economic literacy of students or the students' families, especially with regard to student indebtedness and student assistance programs under title IV;</w:t>
            </w:r>
          </w:p>
        </w:tc>
      </w:tr>
      <w:tr w:rsidR="00054392" w:rsidTr="006B2FF5">
        <w:trPr>
          <w:trHeight w:val="548"/>
        </w:trPr>
        <w:tc>
          <w:tcPr>
            <w:tcW w:w="9485" w:type="dxa"/>
            <w:tcBorders>
              <w:top w:val="single" w:sz="4" w:space="0" w:color="auto"/>
              <w:left w:val="single" w:sz="4" w:space="0" w:color="auto"/>
              <w:bottom w:val="single" w:sz="4" w:space="0" w:color="auto"/>
              <w:right w:val="single" w:sz="4" w:space="0" w:color="auto"/>
            </w:tcBorders>
            <w:shd w:val="clear" w:color="auto" w:fill="auto"/>
          </w:tcPr>
          <w:p w:rsidR="007C60EB" w:rsidRPr="007C60EB" w:rsidRDefault="007C60EB" w:rsidP="007C60EB">
            <w:pPr>
              <w:tabs>
                <w:tab w:val="left" w:pos="461"/>
              </w:tabs>
              <w:ind w:right="293"/>
              <w:rPr>
                <w:rFonts w:ascii="Courier New" w:hAnsi="Courier New" w:cs="Courier New"/>
              </w:rPr>
            </w:pPr>
            <w:r w:rsidRPr="007C60EB">
              <w:rPr>
                <w:rFonts w:ascii="Courier New" w:eastAsia="Times New Roman" w:hAnsi="Courier New" w:cs="Courier New"/>
                <w:color w:val="201F1E"/>
              </w:rPr>
              <w:t xml:space="preserve">(15) </w:t>
            </w:r>
            <w:r w:rsidRPr="007C60EB">
              <w:rPr>
                <w:rFonts w:ascii="Courier New" w:hAnsi="Courier New" w:cs="Courier New"/>
              </w:rPr>
              <w:t>Services</w:t>
            </w:r>
            <w:r w:rsidRPr="007C60EB">
              <w:rPr>
                <w:rFonts w:ascii="Courier New" w:hAnsi="Courier New" w:cs="Courier New"/>
                <w:spacing w:val="1"/>
              </w:rPr>
              <w:t xml:space="preserve"> </w:t>
            </w:r>
            <w:r w:rsidRPr="007C60EB">
              <w:rPr>
                <w:rFonts w:ascii="Courier New" w:hAnsi="Courier New" w:cs="Courier New"/>
              </w:rPr>
              <w:t>necessary</w:t>
            </w:r>
            <w:r w:rsidRPr="007C60EB">
              <w:rPr>
                <w:rFonts w:ascii="Courier New" w:hAnsi="Courier New" w:cs="Courier New"/>
                <w:spacing w:val="1"/>
              </w:rPr>
              <w:t xml:space="preserve"> </w:t>
            </w:r>
            <w:r w:rsidRPr="007C60EB">
              <w:rPr>
                <w:rFonts w:ascii="Courier New" w:hAnsi="Courier New" w:cs="Courier New"/>
              </w:rPr>
              <w:t>for</w:t>
            </w:r>
            <w:r w:rsidRPr="007C60EB">
              <w:rPr>
                <w:rFonts w:ascii="Courier New" w:hAnsi="Courier New" w:cs="Courier New"/>
                <w:spacing w:val="1"/>
              </w:rPr>
              <w:t xml:space="preserve"> </w:t>
            </w:r>
            <w:r w:rsidRPr="007C60EB">
              <w:rPr>
                <w:rFonts w:ascii="Courier New" w:hAnsi="Courier New" w:cs="Courier New"/>
              </w:rPr>
              <w:t>the</w:t>
            </w:r>
            <w:r w:rsidRPr="007C60EB">
              <w:rPr>
                <w:rFonts w:ascii="Courier New" w:hAnsi="Courier New" w:cs="Courier New"/>
                <w:spacing w:val="55"/>
              </w:rPr>
              <w:t xml:space="preserve"> </w:t>
            </w:r>
            <w:r w:rsidRPr="007C60EB">
              <w:rPr>
                <w:rFonts w:ascii="Courier New" w:hAnsi="Courier New" w:cs="Courier New"/>
              </w:rPr>
              <w:t>implementation</w:t>
            </w:r>
            <w:r w:rsidRPr="007C60EB">
              <w:rPr>
                <w:rFonts w:ascii="Courier New" w:hAnsi="Courier New" w:cs="Courier New"/>
                <w:spacing w:val="55"/>
              </w:rPr>
              <w:t xml:space="preserve"> </w:t>
            </w:r>
            <w:r w:rsidRPr="007C60EB">
              <w:rPr>
                <w:rFonts w:ascii="Courier New" w:hAnsi="Courier New" w:cs="Courier New"/>
              </w:rPr>
              <w:t>of</w:t>
            </w:r>
            <w:r w:rsidRPr="007C60EB">
              <w:rPr>
                <w:rFonts w:ascii="Courier New" w:hAnsi="Courier New" w:cs="Courier New"/>
                <w:spacing w:val="55"/>
              </w:rPr>
              <w:t xml:space="preserve"> </w:t>
            </w:r>
            <w:r w:rsidRPr="007C60EB">
              <w:rPr>
                <w:rFonts w:ascii="Courier New" w:hAnsi="Courier New" w:cs="Courier New"/>
              </w:rPr>
              <w:t>projects</w:t>
            </w:r>
            <w:r w:rsidRPr="007C60EB">
              <w:rPr>
                <w:rFonts w:ascii="Courier New" w:hAnsi="Courier New" w:cs="Courier New"/>
                <w:spacing w:val="55"/>
              </w:rPr>
              <w:t xml:space="preserve"> </w:t>
            </w:r>
            <w:r w:rsidRPr="007C60EB">
              <w:rPr>
                <w:rFonts w:ascii="Courier New" w:hAnsi="Courier New" w:cs="Courier New"/>
              </w:rPr>
              <w:t>or</w:t>
            </w:r>
            <w:r w:rsidRPr="007C60EB">
              <w:rPr>
                <w:rFonts w:ascii="Courier New" w:hAnsi="Courier New" w:cs="Courier New"/>
                <w:spacing w:val="55"/>
              </w:rPr>
              <w:t xml:space="preserve"> </w:t>
            </w:r>
            <w:r w:rsidRPr="007C60EB">
              <w:rPr>
                <w:rFonts w:ascii="Courier New" w:hAnsi="Courier New" w:cs="Courier New"/>
              </w:rPr>
              <w:t>activities</w:t>
            </w:r>
            <w:r w:rsidRPr="007C60EB">
              <w:rPr>
                <w:rFonts w:ascii="Courier New" w:hAnsi="Courier New" w:cs="Courier New"/>
                <w:spacing w:val="55"/>
              </w:rPr>
              <w:t xml:space="preserve"> </w:t>
            </w:r>
            <w:r w:rsidRPr="007C60EB">
              <w:rPr>
                <w:rFonts w:ascii="Courier New" w:hAnsi="Courier New" w:cs="Courier New"/>
              </w:rPr>
              <w:t>that</w:t>
            </w:r>
            <w:r w:rsidRPr="007C60EB">
              <w:rPr>
                <w:rFonts w:ascii="Courier New" w:hAnsi="Courier New" w:cs="Courier New"/>
                <w:spacing w:val="55"/>
              </w:rPr>
              <w:t xml:space="preserve"> </w:t>
            </w:r>
            <w:r w:rsidRPr="007C60EB">
              <w:rPr>
                <w:rFonts w:ascii="Courier New" w:hAnsi="Courier New" w:cs="Courier New"/>
              </w:rPr>
              <w:t>are</w:t>
            </w:r>
            <w:r w:rsidRPr="007C60EB">
              <w:rPr>
                <w:rFonts w:ascii="Courier New" w:hAnsi="Courier New" w:cs="Courier New"/>
                <w:spacing w:val="1"/>
              </w:rPr>
              <w:t xml:space="preserve"> </w:t>
            </w:r>
            <w:r w:rsidRPr="007C60EB">
              <w:rPr>
                <w:rFonts w:ascii="Courier New" w:hAnsi="Courier New" w:cs="Courier New"/>
              </w:rPr>
              <w:t>described</w:t>
            </w:r>
            <w:r w:rsidRPr="007C60EB">
              <w:rPr>
                <w:rFonts w:ascii="Courier New" w:hAnsi="Courier New" w:cs="Courier New"/>
                <w:spacing w:val="1"/>
              </w:rPr>
              <w:t xml:space="preserve"> </w:t>
            </w:r>
            <w:r w:rsidRPr="007C60EB">
              <w:rPr>
                <w:rFonts w:ascii="Courier New" w:hAnsi="Courier New" w:cs="Courier New"/>
              </w:rPr>
              <w:t>in</w:t>
            </w:r>
            <w:r w:rsidRPr="007C60EB">
              <w:rPr>
                <w:rFonts w:ascii="Courier New" w:hAnsi="Courier New" w:cs="Courier New"/>
                <w:spacing w:val="1"/>
              </w:rPr>
              <w:t xml:space="preserve"> </w:t>
            </w:r>
            <w:r w:rsidRPr="007C60EB">
              <w:rPr>
                <w:rFonts w:ascii="Courier New" w:hAnsi="Courier New" w:cs="Courier New"/>
              </w:rPr>
              <w:t>the</w:t>
            </w:r>
            <w:r w:rsidRPr="007C60EB">
              <w:rPr>
                <w:rFonts w:ascii="Courier New" w:hAnsi="Courier New" w:cs="Courier New"/>
                <w:spacing w:val="1"/>
              </w:rPr>
              <w:t xml:space="preserve"> </w:t>
            </w:r>
            <w:r w:rsidRPr="007C60EB">
              <w:rPr>
                <w:rFonts w:ascii="Courier New" w:hAnsi="Courier New" w:cs="Courier New"/>
              </w:rPr>
              <w:t>grant</w:t>
            </w:r>
            <w:r w:rsidRPr="007C60EB">
              <w:rPr>
                <w:rFonts w:ascii="Courier New" w:hAnsi="Courier New" w:cs="Courier New"/>
                <w:spacing w:val="1"/>
              </w:rPr>
              <w:t xml:space="preserve"> </w:t>
            </w:r>
            <w:r w:rsidRPr="007C60EB">
              <w:rPr>
                <w:rFonts w:ascii="Courier New" w:hAnsi="Courier New" w:cs="Courier New"/>
              </w:rPr>
              <w:t>application</w:t>
            </w:r>
            <w:r w:rsidRPr="007C60EB">
              <w:rPr>
                <w:rFonts w:ascii="Courier New" w:hAnsi="Courier New" w:cs="Courier New"/>
                <w:spacing w:val="1"/>
              </w:rPr>
              <w:t xml:space="preserve"> </w:t>
            </w:r>
            <w:r w:rsidRPr="007C60EB">
              <w:rPr>
                <w:rFonts w:ascii="Courier New" w:hAnsi="Courier New" w:cs="Courier New"/>
              </w:rPr>
              <w:t>and</w:t>
            </w:r>
            <w:r w:rsidRPr="007C60EB">
              <w:rPr>
                <w:rFonts w:ascii="Courier New" w:hAnsi="Courier New" w:cs="Courier New"/>
                <w:spacing w:val="1"/>
              </w:rPr>
              <w:t xml:space="preserve"> </w:t>
            </w:r>
            <w:r w:rsidRPr="007C60EB">
              <w:rPr>
                <w:rFonts w:ascii="Courier New" w:hAnsi="Courier New" w:cs="Courier New"/>
              </w:rPr>
              <w:t>that</w:t>
            </w:r>
            <w:r w:rsidRPr="007C60EB">
              <w:rPr>
                <w:rFonts w:ascii="Courier New" w:hAnsi="Courier New" w:cs="Courier New"/>
                <w:spacing w:val="1"/>
              </w:rPr>
              <w:t xml:space="preserve"> </w:t>
            </w:r>
            <w:r w:rsidRPr="007C60EB">
              <w:rPr>
                <w:rFonts w:ascii="Courier New" w:hAnsi="Courier New" w:cs="Courier New"/>
              </w:rPr>
              <w:t>are</w:t>
            </w:r>
            <w:r w:rsidRPr="007C60EB">
              <w:rPr>
                <w:rFonts w:ascii="Courier New" w:hAnsi="Courier New" w:cs="Courier New"/>
                <w:spacing w:val="1"/>
              </w:rPr>
              <w:t xml:space="preserve"> </w:t>
            </w:r>
            <w:r w:rsidRPr="007C60EB">
              <w:rPr>
                <w:rFonts w:ascii="Courier New" w:hAnsi="Courier New" w:cs="Courier New"/>
              </w:rPr>
              <w:t>approved,</w:t>
            </w:r>
            <w:r w:rsidRPr="007C60EB">
              <w:rPr>
                <w:rFonts w:ascii="Courier New" w:hAnsi="Courier New" w:cs="Courier New"/>
                <w:spacing w:val="1"/>
              </w:rPr>
              <w:t xml:space="preserve"> </w:t>
            </w:r>
            <w:r w:rsidRPr="007C60EB">
              <w:rPr>
                <w:rFonts w:ascii="Courier New" w:hAnsi="Courier New" w:cs="Courier New"/>
              </w:rPr>
              <w:t>in</w:t>
            </w:r>
            <w:r w:rsidRPr="007C60EB">
              <w:rPr>
                <w:rFonts w:ascii="Courier New" w:hAnsi="Courier New" w:cs="Courier New"/>
                <w:spacing w:val="1"/>
              </w:rPr>
              <w:t xml:space="preserve"> </w:t>
            </w:r>
            <w:r w:rsidRPr="007C60EB">
              <w:rPr>
                <w:rFonts w:ascii="Courier New" w:hAnsi="Courier New" w:cs="Courier New"/>
              </w:rPr>
              <w:t>advance,</w:t>
            </w:r>
            <w:r w:rsidRPr="007C60EB">
              <w:rPr>
                <w:rFonts w:ascii="Courier New" w:hAnsi="Courier New" w:cs="Courier New"/>
                <w:spacing w:val="55"/>
              </w:rPr>
              <w:t xml:space="preserve"> </w:t>
            </w:r>
            <w:r w:rsidRPr="007C60EB">
              <w:rPr>
                <w:rFonts w:ascii="Courier New" w:hAnsi="Courier New" w:cs="Courier New"/>
              </w:rPr>
              <w:t>by</w:t>
            </w:r>
            <w:r w:rsidRPr="007C60EB">
              <w:rPr>
                <w:rFonts w:ascii="Courier New" w:hAnsi="Courier New" w:cs="Courier New"/>
                <w:spacing w:val="55"/>
              </w:rPr>
              <w:t xml:space="preserve"> </w:t>
            </w:r>
            <w:r w:rsidRPr="007C60EB">
              <w:rPr>
                <w:rFonts w:ascii="Courier New" w:hAnsi="Courier New" w:cs="Courier New"/>
              </w:rPr>
              <w:t>the</w:t>
            </w:r>
            <w:r w:rsidRPr="007C60EB">
              <w:rPr>
                <w:rFonts w:ascii="Courier New" w:hAnsi="Courier New" w:cs="Courier New"/>
                <w:spacing w:val="1"/>
              </w:rPr>
              <w:t xml:space="preserve"> </w:t>
            </w:r>
            <w:r w:rsidRPr="007C60EB">
              <w:rPr>
                <w:rFonts w:ascii="Courier New" w:hAnsi="Courier New" w:cs="Courier New"/>
              </w:rPr>
              <w:t>Secretary,</w:t>
            </w:r>
            <w:r w:rsidRPr="007C60EB">
              <w:rPr>
                <w:rFonts w:ascii="Courier New" w:hAnsi="Courier New" w:cs="Courier New"/>
                <w:spacing w:val="20"/>
              </w:rPr>
              <w:t xml:space="preserve"> </w:t>
            </w:r>
            <w:r w:rsidRPr="007C60EB">
              <w:rPr>
                <w:rFonts w:ascii="Courier New" w:hAnsi="Courier New" w:cs="Courier New"/>
              </w:rPr>
              <w:t>except</w:t>
            </w:r>
            <w:r w:rsidRPr="007C60EB">
              <w:rPr>
                <w:rFonts w:ascii="Courier New" w:hAnsi="Courier New" w:cs="Courier New"/>
                <w:spacing w:val="3"/>
              </w:rPr>
              <w:t xml:space="preserve"> </w:t>
            </w:r>
            <w:r w:rsidRPr="007C60EB">
              <w:rPr>
                <w:rFonts w:ascii="Courier New" w:hAnsi="Courier New" w:cs="Courier New"/>
              </w:rPr>
              <w:t>that</w:t>
            </w:r>
            <w:r w:rsidRPr="007C60EB">
              <w:rPr>
                <w:rFonts w:ascii="Courier New" w:hAnsi="Courier New" w:cs="Courier New"/>
                <w:spacing w:val="2"/>
              </w:rPr>
              <w:t xml:space="preserve"> </w:t>
            </w:r>
            <w:r w:rsidRPr="007C60EB">
              <w:rPr>
                <w:rFonts w:ascii="Courier New" w:hAnsi="Courier New" w:cs="Courier New"/>
              </w:rPr>
              <w:t>not</w:t>
            </w:r>
            <w:r w:rsidRPr="007C60EB">
              <w:rPr>
                <w:rFonts w:ascii="Courier New" w:hAnsi="Courier New" w:cs="Courier New"/>
                <w:spacing w:val="3"/>
              </w:rPr>
              <w:t xml:space="preserve"> </w:t>
            </w:r>
            <w:r w:rsidRPr="007C60EB">
              <w:rPr>
                <w:rFonts w:ascii="Courier New" w:hAnsi="Courier New" w:cs="Courier New"/>
              </w:rPr>
              <w:t>more</w:t>
            </w:r>
            <w:r w:rsidRPr="007C60EB">
              <w:rPr>
                <w:rFonts w:ascii="Courier New" w:hAnsi="Courier New" w:cs="Courier New"/>
                <w:spacing w:val="3"/>
              </w:rPr>
              <w:t xml:space="preserve"> </w:t>
            </w:r>
            <w:r w:rsidRPr="007C60EB">
              <w:rPr>
                <w:rFonts w:ascii="Courier New" w:hAnsi="Courier New" w:cs="Courier New"/>
              </w:rPr>
              <w:t>than</w:t>
            </w:r>
            <w:r w:rsidRPr="007C60EB">
              <w:rPr>
                <w:rFonts w:ascii="Courier New" w:hAnsi="Courier New" w:cs="Courier New"/>
                <w:spacing w:val="5"/>
              </w:rPr>
              <w:t xml:space="preserve"> </w:t>
            </w:r>
            <w:r w:rsidRPr="007C60EB">
              <w:rPr>
                <w:rFonts w:ascii="Courier New" w:hAnsi="Courier New" w:cs="Courier New"/>
              </w:rPr>
              <w:t>two</w:t>
            </w:r>
            <w:r w:rsidRPr="007C60EB">
              <w:rPr>
                <w:rFonts w:ascii="Courier New" w:hAnsi="Courier New" w:cs="Courier New"/>
                <w:spacing w:val="3"/>
              </w:rPr>
              <w:t xml:space="preserve"> </w:t>
            </w:r>
            <w:r w:rsidRPr="007C60EB">
              <w:rPr>
                <w:rFonts w:ascii="Courier New" w:hAnsi="Courier New" w:cs="Courier New"/>
              </w:rPr>
              <w:t>percent</w:t>
            </w:r>
            <w:r w:rsidRPr="007C60EB">
              <w:rPr>
                <w:rFonts w:ascii="Courier New" w:hAnsi="Courier New" w:cs="Courier New"/>
                <w:spacing w:val="3"/>
              </w:rPr>
              <w:t xml:space="preserve"> </w:t>
            </w:r>
            <w:r w:rsidRPr="007C60EB">
              <w:rPr>
                <w:rFonts w:ascii="Courier New" w:hAnsi="Courier New" w:cs="Courier New"/>
              </w:rPr>
              <w:t>of</w:t>
            </w:r>
            <w:r w:rsidRPr="007C60EB">
              <w:rPr>
                <w:rFonts w:ascii="Courier New" w:hAnsi="Courier New" w:cs="Courier New"/>
                <w:spacing w:val="4"/>
              </w:rPr>
              <w:t xml:space="preserve"> </w:t>
            </w:r>
            <w:r w:rsidRPr="007C60EB">
              <w:rPr>
                <w:rFonts w:ascii="Courier New" w:hAnsi="Courier New" w:cs="Courier New"/>
              </w:rPr>
              <w:t>the</w:t>
            </w:r>
            <w:r w:rsidRPr="007C60EB">
              <w:rPr>
                <w:rFonts w:ascii="Courier New" w:hAnsi="Courier New" w:cs="Courier New"/>
                <w:spacing w:val="3"/>
              </w:rPr>
              <w:t xml:space="preserve"> </w:t>
            </w:r>
            <w:r w:rsidRPr="007C60EB">
              <w:rPr>
                <w:rFonts w:ascii="Courier New" w:hAnsi="Courier New" w:cs="Courier New"/>
              </w:rPr>
              <w:t>grant amount</w:t>
            </w:r>
            <w:r w:rsidRPr="007C60EB">
              <w:rPr>
                <w:rFonts w:ascii="Courier New" w:hAnsi="Courier New" w:cs="Courier New"/>
                <w:spacing w:val="4"/>
              </w:rPr>
              <w:t xml:space="preserve"> </w:t>
            </w:r>
            <w:r w:rsidRPr="007C60EB">
              <w:rPr>
                <w:rFonts w:ascii="Courier New" w:hAnsi="Courier New" w:cs="Courier New"/>
              </w:rPr>
              <w:t>may</w:t>
            </w:r>
            <w:r w:rsidRPr="007C60EB">
              <w:rPr>
                <w:rFonts w:ascii="Courier New" w:hAnsi="Courier New" w:cs="Courier New"/>
                <w:spacing w:val="3"/>
              </w:rPr>
              <w:t xml:space="preserve"> </w:t>
            </w:r>
            <w:r w:rsidRPr="007C60EB">
              <w:rPr>
                <w:rFonts w:ascii="Courier New" w:hAnsi="Courier New" w:cs="Courier New"/>
              </w:rPr>
              <w:t>be</w:t>
            </w:r>
            <w:r w:rsidRPr="007C60EB">
              <w:rPr>
                <w:rFonts w:ascii="Courier New" w:hAnsi="Courier New" w:cs="Courier New"/>
                <w:spacing w:val="4"/>
              </w:rPr>
              <w:t xml:space="preserve"> </w:t>
            </w:r>
            <w:r w:rsidRPr="007C60EB">
              <w:rPr>
                <w:rFonts w:ascii="Courier New" w:hAnsi="Courier New" w:cs="Courier New"/>
              </w:rPr>
              <w:t>used</w:t>
            </w:r>
            <w:r w:rsidRPr="007C60EB">
              <w:rPr>
                <w:rFonts w:ascii="Courier New" w:hAnsi="Courier New" w:cs="Courier New"/>
                <w:spacing w:val="2"/>
              </w:rPr>
              <w:t xml:space="preserve"> </w:t>
            </w:r>
            <w:r w:rsidRPr="007C60EB">
              <w:rPr>
                <w:rFonts w:ascii="Courier New" w:hAnsi="Courier New" w:cs="Courier New"/>
              </w:rPr>
              <w:t>for</w:t>
            </w:r>
            <w:r w:rsidRPr="007C60EB">
              <w:rPr>
                <w:rFonts w:ascii="Courier New" w:hAnsi="Courier New" w:cs="Courier New"/>
                <w:spacing w:val="-52"/>
              </w:rPr>
              <w:t xml:space="preserve"> </w:t>
            </w:r>
            <w:r w:rsidRPr="007C60EB">
              <w:rPr>
                <w:rFonts w:ascii="Courier New" w:hAnsi="Courier New" w:cs="Courier New"/>
              </w:rPr>
              <w:t>this</w:t>
            </w:r>
            <w:r w:rsidRPr="007C60EB">
              <w:rPr>
                <w:rFonts w:ascii="Courier New" w:hAnsi="Courier New" w:cs="Courier New"/>
                <w:spacing w:val="-1"/>
              </w:rPr>
              <w:t xml:space="preserve"> </w:t>
            </w:r>
            <w:r w:rsidRPr="007C60EB">
              <w:rPr>
                <w:rFonts w:ascii="Courier New" w:hAnsi="Courier New" w:cs="Courier New"/>
              </w:rPr>
              <w:t>purpose.</w:t>
            </w:r>
            <w:bookmarkStart w:id="0" w:name="_GoBack"/>
            <w:bookmarkEnd w:id="0"/>
          </w:p>
          <w:p w:rsidR="00054392" w:rsidRPr="007C60EB" w:rsidRDefault="00054392" w:rsidP="006B2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201F1E"/>
              </w:rPr>
            </w:pPr>
          </w:p>
        </w:tc>
      </w:tr>
    </w:tbl>
    <w:p w:rsidR="00054392" w:rsidRDefault="00054392" w:rsidP="00054392"/>
    <w:p w:rsidR="00054392" w:rsidRDefault="00054392" w:rsidP="00054392"/>
    <w:p w:rsidR="00054392" w:rsidRDefault="00054392" w:rsidP="00054392">
      <w:pPr>
        <w:tabs>
          <w:tab w:val="left" w:pos="461"/>
        </w:tabs>
        <w:ind w:right="293"/>
      </w:pPr>
    </w:p>
    <w:sectPr w:rsidR="00054392">
      <w:type w:val="continuous"/>
      <w:pgSz w:w="12240" w:h="15840"/>
      <w:pgMar w:top="940" w:right="136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9D2"/>
    <w:multiLevelType w:val="hybridMultilevel"/>
    <w:tmpl w:val="9080F812"/>
    <w:lvl w:ilvl="0" w:tplc="4BDCA31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B3E0D"/>
    <w:multiLevelType w:val="hybridMultilevel"/>
    <w:tmpl w:val="26FCE3DA"/>
    <w:lvl w:ilvl="0" w:tplc="07848F8A">
      <w:start w:val="1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DD0795"/>
    <w:multiLevelType w:val="hybridMultilevel"/>
    <w:tmpl w:val="86BEC286"/>
    <w:lvl w:ilvl="0" w:tplc="BDACEC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F6682"/>
    <w:multiLevelType w:val="hybridMultilevel"/>
    <w:tmpl w:val="1E30881C"/>
    <w:lvl w:ilvl="0" w:tplc="267A86DC">
      <w:start w:val="1"/>
      <w:numFmt w:val="decimal"/>
      <w:lvlText w:val="%1."/>
      <w:lvlJc w:val="left"/>
      <w:pPr>
        <w:ind w:left="460" w:hanging="360"/>
        <w:jc w:val="left"/>
      </w:pPr>
      <w:rPr>
        <w:rFonts w:ascii="Book Antiqua" w:eastAsia="Book Antiqua" w:hAnsi="Book Antiqua" w:cs="Book Antiqua" w:hint="default"/>
        <w:b w:val="0"/>
        <w:bCs w:val="0"/>
        <w:i w:val="0"/>
        <w:iCs w:val="0"/>
        <w:w w:val="100"/>
        <w:sz w:val="22"/>
        <w:szCs w:val="22"/>
        <w:lang w:val="en-US" w:eastAsia="en-US" w:bidi="ar-SA"/>
      </w:rPr>
    </w:lvl>
    <w:lvl w:ilvl="1" w:tplc="0F1C0CA6">
      <w:numFmt w:val="bullet"/>
      <w:lvlText w:val="•"/>
      <w:lvlJc w:val="left"/>
      <w:pPr>
        <w:ind w:left="1332" w:hanging="360"/>
      </w:pPr>
      <w:rPr>
        <w:rFonts w:hint="default"/>
        <w:lang w:val="en-US" w:eastAsia="en-US" w:bidi="ar-SA"/>
      </w:rPr>
    </w:lvl>
    <w:lvl w:ilvl="2" w:tplc="BCB863A2">
      <w:numFmt w:val="bullet"/>
      <w:lvlText w:val="•"/>
      <w:lvlJc w:val="left"/>
      <w:pPr>
        <w:ind w:left="2204" w:hanging="360"/>
      </w:pPr>
      <w:rPr>
        <w:rFonts w:hint="default"/>
        <w:lang w:val="en-US" w:eastAsia="en-US" w:bidi="ar-SA"/>
      </w:rPr>
    </w:lvl>
    <w:lvl w:ilvl="3" w:tplc="A7C00E40">
      <w:numFmt w:val="bullet"/>
      <w:lvlText w:val="•"/>
      <w:lvlJc w:val="left"/>
      <w:pPr>
        <w:ind w:left="3076" w:hanging="360"/>
      </w:pPr>
      <w:rPr>
        <w:rFonts w:hint="default"/>
        <w:lang w:val="en-US" w:eastAsia="en-US" w:bidi="ar-SA"/>
      </w:rPr>
    </w:lvl>
    <w:lvl w:ilvl="4" w:tplc="F1C25186">
      <w:numFmt w:val="bullet"/>
      <w:lvlText w:val="•"/>
      <w:lvlJc w:val="left"/>
      <w:pPr>
        <w:ind w:left="3948" w:hanging="360"/>
      </w:pPr>
      <w:rPr>
        <w:rFonts w:hint="default"/>
        <w:lang w:val="en-US" w:eastAsia="en-US" w:bidi="ar-SA"/>
      </w:rPr>
    </w:lvl>
    <w:lvl w:ilvl="5" w:tplc="0B58870C">
      <w:numFmt w:val="bullet"/>
      <w:lvlText w:val="•"/>
      <w:lvlJc w:val="left"/>
      <w:pPr>
        <w:ind w:left="4820" w:hanging="360"/>
      </w:pPr>
      <w:rPr>
        <w:rFonts w:hint="default"/>
        <w:lang w:val="en-US" w:eastAsia="en-US" w:bidi="ar-SA"/>
      </w:rPr>
    </w:lvl>
    <w:lvl w:ilvl="6" w:tplc="620CC162">
      <w:numFmt w:val="bullet"/>
      <w:lvlText w:val="•"/>
      <w:lvlJc w:val="left"/>
      <w:pPr>
        <w:ind w:left="5692" w:hanging="360"/>
      </w:pPr>
      <w:rPr>
        <w:rFonts w:hint="default"/>
        <w:lang w:val="en-US" w:eastAsia="en-US" w:bidi="ar-SA"/>
      </w:rPr>
    </w:lvl>
    <w:lvl w:ilvl="7" w:tplc="83A82308">
      <w:numFmt w:val="bullet"/>
      <w:lvlText w:val="•"/>
      <w:lvlJc w:val="left"/>
      <w:pPr>
        <w:ind w:left="6564" w:hanging="360"/>
      </w:pPr>
      <w:rPr>
        <w:rFonts w:hint="default"/>
        <w:lang w:val="en-US" w:eastAsia="en-US" w:bidi="ar-SA"/>
      </w:rPr>
    </w:lvl>
    <w:lvl w:ilvl="8" w:tplc="3FC60CF8">
      <w:numFmt w:val="bullet"/>
      <w:lvlText w:val="•"/>
      <w:lvlJc w:val="left"/>
      <w:pPr>
        <w:ind w:left="7436" w:hanging="360"/>
      </w:pPr>
      <w:rPr>
        <w:rFonts w:hint="default"/>
        <w:lang w:val="en-US" w:eastAsia="en-US" w:bidi="ar-SA"/>
      </w:rPr>
    </w:lvl>
  </w:abstractNum>
  <w:abstractNum w:abstractNumId="4" w15:restartNumberingAfterBreak="0">
    <w:nsid w:val="5BD2589D"/>
    <w:multiLevelType w:val="hybridMultilevel"/>
    <w:tmpl w:val="1E30881C"/>
    <w:lvl w:ilvl="0" w:tplc="267A86DC">
      <w:start w:val="1"/>
      <w:numFmt w:val="decimal"/>
      <w:lvlText w:val="%1."/>
      <w:lvlJc w:val="left"/>
      <w:pPr>
        <w:ind w:left="460" w:hanging="360"/>
        <w:jc w:val="left"/>
      </w:pPr>
      <w:rPr>
        <w:rFonts w:ascii="Book Antiqua" w:eastAsia="Book Antiqua" w:hAnsi="Book Antiqua" w:cs="Book Antiqua" w:hint="default"/>
        <w:b w:val="0"/>
        <w:bCs w:val="0"/>
        <w:i w:val="0"/>
        <w:iCs w:val="0"/>
        <w:w w:val="100"/>
        <w:sz w:val="22"/>
        <w:szCs w:val="22"/>
        <w:lang w:val="en-US" w:eastAsia="en-US" w:bidi="ar-SA"/>
      </w:rPr>
    </w:lvl>
    <w:lvl w:ilvl="1" w:tplc="0F1C0CA6">
      <w:numFmt w:val="bullet"/>
      <w:lvlText w:val="•"/>
      <w:lvlJc w:val="left"/>
      <w:pPr>
        <w:ind w:left="1332" w:hanging="360"/>
      </w:pPr>
      <w:rPr>
        <w:rFonts w:hint="default"/>
        <w:lang w:val="en-US" w:eastAsia="en-US" w:bidi="ar-SA"/>
      </w:rPr>
    </w:lvl>
    <w:lvl w:ilvl="2" w:tplc="BCB863A2">
      <w:numFmt w:val="bullet"/>
      <w:lvlText w:val="•"/>
      <w:lvlJc w:val="left"/>
      <w:pPr>
        <w:ind w:left="2204" w:hanging="360"/>
      </w:pPr>
      <w:rPr>
        <w:rFonts w:hint="default"/>
        <w:lang w:val="en-US" w:eastAsia="en-US" w:bidi="ar-SA"/>
      </w:rPr>
    </w:lvl>
    <w:lvl w:ilvl="3" w:tplc="A7C00E40">
      <w:numFmt w:val="bullet"/>
      <w:lvlText w:val="•"/>
      <w:lvlJc w:val="left"/>
      <w:pPr>
        <w:ind w:left="3076" w:hanging="360"/>
      </w:pPr>
      <w:rPr>
        <w:rFonts w:hint="default"/>
        <w:lang w:val="en-US" w:eastAsia="en-US" w:bidi="ar-SA"/>
      </w:rPr>
    </w:lvl>
    <w:lvl w:ilvl="4" w:tplc="F1C25186">
      <w:numFmt w:val="bullet"/>
      <w:lvlText w:val="•"/>
      <w:lvlJc w:val="left"/>
      <w:pPr>
        <w:ind w:left="3948" w:hanging="360"/>
      </w:pPr>
      <w:rPr>
        <w:rFonts w:hint="default"/>
        <w:lang w:val="en-US" w:eastAsia="en-US" w:bidi="ar-SA"/>
      </w:rPr>
    </w:lvl>
    <w:lvl w:ilvl="5" w:tplc="0B58870C">
      <w:numFmt w:val="bullet"/>
      <w:lvlText w:val="•"/>
      <w:lvlJc w:val="left"/>
      <w:pPr>
        <w:ind w:left="4820" w:hanging="360"/>
      </w:pPr>
      <w:rPr>
        <w:rFonts w:hint="default"/>
        <w:lang w:val="en-US" w:eastAsia="en-US" w:bidi="ar-SA"/>
      </w:rPr>
    </w:lvl>
    <w:lvl w:ilvl="6" w:tplc="620CC162">
      <w:numFmt w:val="bullet"/>
      <w:lvlText w:val="•"/>
      <w:lvlJc w:val="left"/>
      <w:pPr>
        <w:ind w:left="5692" w:hanging="360"/>
      </w:pPr>
      <w:rPr>
        <w:rFonts w:hint="default"/>
        <w:lang w:val="en-US" w:eastAsia="en-US" w:bidi="ar-SA"/>
      </w:rPr>
    </w:lvl>
    <w:lvl w:ilvl="7" w:tplc="83A82308">
      <w:numFmt w:val="bullet"/>
      <w:lvlText w:val="•"/>
      <w:lvlJc w:val="left"/>
      <w:pPr>
        <w:ind w:left="6564" w:hanging="360"/>
      </w:pPr>
      <w:rPr>
        <w:rFonts w:hint="default"/>
        <w:lang w:val="en-US" w:eastAsia="en-US" w:bidi="ar-SA"/>
      </w:rPr>
    </w:lvl>
    <w:lvl w:ilvl="8" w:tplc="3FC60CF8">
      <w:numFmt w:val="bullet"/>
      <w:lvlText w:val="•"/>
      <w:lvlJc w:val="left"/>
      <w:pPr>
        <w:ind w:left="7436" w:hanging="360"/>
      </w:pPr>
      <w:rPr>
        <w:rFonts w:hint="default"/>
        <w:lang w:val="en-US" w:eastAsia="en-US" w:bidi="ar-SA"/>
      </w:rPr>
    </w:lvl>
  </w:abstractNum>
  <w:abstractNum w:abstractNumId="5" w15:restartNumberingAfterBreak="0">
    <w:nsid w:val="5CB00589"/>
    <w:multiLevelType w:val="hybridMultilevel"/>
    <w:tmpl w:val="1E30881C"/>
    <w:lvl w:ilvl="0" w:tplc="267A86DC">
      <w:start w:val="1"/>
      <w:numFmt w:val="decimal"/>
      <w:lvlText w:val="%1."/>
      <w:lvlJc w:val="left"/>
      <w:pPr>
        <w:ind w:left="460" w:hanging="360"/>
        <w:jc w:val="left"/>
      </w:pPr>
      <w:rPr>
        <w:rFonts w:ascii="Book Antiqua" w:eastAsia="Book Antiqua" w:hAnsi="Book Antiqua" w:cs="Book Antiqua" w:hint="default"/>
        <w:b w:val="0"/>
        <w:bCs w:val="0"/>
        <w:i w:val="0"/>
        <w:iCs w:val="0"/>
        <w:w w:val="100"/>
        <w:sz w:val="22"/>
        <w:szCs w:val="22"/>
        <w:lang w:val="en-US" w:eastAsia="en-US" w:bidi="ar-SA"/>
      </w:rPr>
    </w:lvl>
    <w:lvl w:ilvl="1" w:tplc="0F1C0CA6">
      <w:numFmt w:val="bullet"/>
      <w:lvlText w:val="•"/>
      <w:lvlJc w:val="left"/>
      <w:pPr>
        <w:ind w:left="1332" w:hanging="360"/>
      </w:pPr>
      <w:rPr>
        <w:rFonts w:hint="default"/>
        <w:lang w:val="en-US" w:eastAsia="en-US" w:bidi="ar-SA"/>
      </w:rPr>
    </w:lvl>
    <w:lvl w:ilvl="2" w:tplc="BCB863A2">
      <w:numFmt w:val="bullet"/>
      <w:lvlText w:val="•"/>
      <w:lvlJc w:val="left"/>
      <w:pPr>
        <w:ind w:left="2204" w:hanging="360"/>
      </w:pPr>
      <w:rPr>
        <w:rFonts w:hint="default"/>
        <w:lang w:val="en-US" w:eastAsia="en-US" w:bidi="ar-SA"/>
      </w:rPr>
    </w:lvl>
    <w:lvl w:ilvl="3" w:tplc="A7C00E40">
      <w:numFmt w:val="bullet"/>
      <w:lvlText w:val="•"/>
      <w:lvlJc w:val="left"/>
      <w:pPr>
        <w:ind w:left="3076" w:hanging="360"/>
      </w:pPr>
      <w:rPr>
        <w:rFonts w:hint="default"/>
        <w:lang w:val="en-US" w:eastAsia="en-US" w:bidi="ar-SA"/>
      </w:rPr>
    </w:lvl>
    <w:lvl w:ilvl="4" w:tplc="F1C25186">
      <w:numFmt w:val="bullet"/>
      <w:lvlText w:val="•"/>
      <w:lvlJc w:val="left"/>
      <w:pPr>
        <w:ind w:left="3948" w:hanging="360"/>
      </w:pPr>
      <w:rPr>
        <w:rFonts w:hint="default"/>
        <w:lang w:val="en-US" w:eastAsia="en-US" w:bidi="ar-SA"/>
      </w:rPr>
    </w:lvl>
    <w:lvl w:ilvl="5" w:tplc="0B58870C">
      <w:numFmt w:val="bullet"/>
      <w:lvlText w:val="•"/>
      <w:lvlJc w:val="left"/>
      <w:pPr>
        <w:ind w:left="4820" w:hanging="360"/>
      </w:pPr>
      <w:rPr>
        <w:rFonts w:hint="default"/>
        <w:lang w:val="en-US" w:eastAsia="en-US" w:bidi="ar-SA"/>
      </w:rPr>
    </w:lvl>
    <w:lvl w:ilvl="6" w:tplc="620CC162">
      <w:numFmt w:val="bullet"/>
      <w:lvlText w:val="•"/>
      <w:lvlJc w:val="left"/>
      <w:pPr>
        <w:ind w:left="5692" w:hanging="360"/>
      </w:pPr>
      <w:rPr>
        <w:rFonts w:hint="default"/>
        <w:lang w:val="en-US" w:eastAsia="en-US" w:bidi="ar-SA"/>
      </w:rPr>
    </w:lvl>
    <w:lvl w:ilvl="7" w:tplc="83A82308">
      <w:numFmt w:val="bullet"/>
      <w:lvlText w:val="•"/>
      <w:lvlJc w:val="left"/>
      <w:pPr>
        <w:ind w:left="6564" w:hanging="360"/>
      </w:pPr>
      <w:rPr>
        <w:rFonts w:hint="default"/>
        <w:lang w:val="en-US" w:eastAsia="en-US" w:bidi="ar-SA"/>
      </w:rPr>
    </w:lvl>
    <w:lvl w:ilvl="8" w:tplc="3FC60CF8">
      <w:numFmt w:val="bullet"/>
      <w:lvlText w:val="•"/>
      <w:lvlJc w:val="left"/>
      <w:pPr>
        <w:ind w:left="7436" w:hanging="360"/>
      </w:pPr>
      <w:rPr>
        <w:rFonts w:hint="default"/>
        <w:lang w:val="en-US" w:eastAsia="en-US" w:bidi="ar-SA"/>
      </w:rPr>
    </w:lvl>
  </w:abstractNum>
  <w:abstractNum w:abstractNumId="6" w15:restartNumberingAfterBreak="0">
    <w:nsid w:val="6894419B"/>
    <w:multiLevelType w:val="hybridMultilevel"/>
    <w:tmpl w:val="AFC6E670"/>
    <w:lvl w:ilvl="0" w:tplc="267A86DC">
      <w:start w:val="1"/>
      <w:numFmt w:val="decimal"/>
      <w:lvlText w:val="%1."/>
      <w:lvlJc w:val="left"/>
      <w:pPr>
        <w:ind w:left="460" w:hanging="360"/>
        <w:jc w:val="left"/>
      </w:pPr>
      <w:rPr>
        <w:rFonts w:ascii="Book Antiqua" w:eastAsia="Book Antiqua" w:hAnsi="Book Antiqua" w:cs="Book Antiqua" w:hint="default"/>
        <w:b w:val="0"/>
        <w:bCs w:val="0"/>
        <w:i w:val="0"/>
        <w:iCs w:val="0"/>
        <w:w w:val="100"/>
        <w:sz w:val="22"/>
        <w:szCs w:val="22"/>
        <w:lang w:val="en-US" w:eastAsia="en-US" w:bidi="ar-SA"/>
      </w:rPr>
    </w:lvl>
    <w:lvl w:ilvl="1" w:tplc="0F1C0CA6">
      <w:numFmt w:val="bullet"/>
      <w:lvlText w:val="•"/>
      <w:lvlJc w:val="left"/>
      <w:pPr>
        <w:ind w:left="1332" w:hanging="360"/>
      </w:pPr>
      <w:rPr>
        <w:rFonts w:hint="default"/>
        <w:lang w:val="en-US" w:eastAsia="en-US" w:bidi="ar-SA"/>
      </w:rPr>
    </w:lvl>
    <w:lvl w:ilvl="2" w:tplc="BCB863A2">
      <w:numFmt w:val="bullet"/>
      <w:lvlText w:val="•"/>
      <w:lvlJc w:val="left"/>
      <w:pPr>
        <w:ind w:left="2204" w:hanging="360"/>
      </w:pPr>
      <w:rPr>
        <w:rFonts w:hint="default"/>
        <w:lang w:val="en-US" w:eastAsia="en-US" w:bidi="ar-SA"/>
      </w:rPr>
    </w:lvl>
    <w:lvl w:ilvl="3" w:tplc="A7C00E40">
      <w:numFmt w:val="bullet"/>
      <w:lvlText w:val="•"/>
      <w:lvlJc w:val="left"/>
      <w:pPr>
        <w:ind w:left="3076" w:hanging="360"/>
      </w:pPr>
      <w:rPr>
        <w:rFonts w:hint="default"/>
        <w:lang w:val="en-US" w:eastAsia="en-US" w:bidi="ar-SA"/>
      </w:rPr>
    </w:lvl>
    <w:lvl w:ilvl="4" w:tplc="F1C25186">
      <w:numFmt w:val="bullet"/>
      <w:lvlText w:val="•"/>
      <w:lvlJc w:val="left"/>
      <w:pPr>
        <w:ind w:left="3948" w:hanging="360"/>
      </w:pPr>
      <w:rPr>
        <w:rFonts w:hint="default"/>
        <w:lang w:val="en-US" w:eastAsia="en-US" w:bidi="ar-SA"/>
      </w:rPr>
    </w:lvl>
    <w:lvl w:ilvl="5" w:tplc="0B58870C">
      <w:numFmt w:val="bullet"/>
      <w:lvlText w:val="•"/>
      <w:lvlJc w:val="left"/>
      <w:pPr>
        <w:ind w:left="4820" w:hanging="360"/>
      </w:pPr>
      <w:rPr>
        <w:rFonts w:hint="default"/>
        <w:lang w:val="en-US" w:eastAsia="en-US" w:bidi="ar-SA"/>
      </w:rPr>
    </w:lvl>
    <w:lvl w:ilvl="6" w:tplc="620CC162">
      <w:numFmt w:val="bullet"/>
      <w:lvlText w:val="•"/>
      <w:lvlJc w:val="left"/>
      <w:pPr>
        <w:ind w:left="5692" w:hanging="360"/>
      </w:pPr>
      <w:rPr>
        <w:rFonts w:hint="default"/>
        <w:lang w:val="en-US" w:eastAsia="en-US" w:bidi="ar-SA"/>
      </w:rPr>
    </w:lvl>
    <w:lvl w:ilvl="7" w:tplc="83A82308">
      <w:numFmt w:val="bullet"/>
      <w:lvlText w:val="•"/>
      <w:lvlJc w:val="left"/>
      <w:pPr>
        <w:ind w:left="6564" w:hanging="360"/>
      </w:pPr>
      <w:rPr>
        <w:rFonts w:hint="default"/>
        <w:lang w:val="en-US" w:eastAsia="en-US" w:bidi="ar-SA"/>
      </w:rPr>
    </w:lvl>
    <w:lvl w:ilvl="8" w:tplc="3FC60CF8">
      <w:numFmt w:val="bullet"/>
      <w:lvlText w:val="•"/>
      <w:lvlJc w:val="left"/>
      <w:pPr>
        <w:ind w:left="7436" w:hanging="360"/>
      </w:pPr>
      <w:rPr>
        <w:rFonts w:hint="default"/>
        <w:lang w:val="en-US" w:eastAsia="en-US" w:bidi="ar-SA"/>
      </w:rPr>
    </w:lvl>
  </w:abstractNum>
  <w:num w:numId="1">
    <w:abstractNumId w:val="6"/>
  </w:num>
  <w:num w:numId="2">
    <w:abstractNumId w:val="3"/>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36"/>
    <w:rsid w:val="00054392"/>
    <w:rsid w:val="007C60EB"/>
    <w:rsid w:val="008D474A"/>
    <w:rsid w:val="009B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3589"/>
  <w15:docId w15:val="{80FAEF3F-B132-433B-A520-C883F660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68"/>
      <w:ind w:left="806" w:right="695" w:hanging="449"/>
    </w:pPr>
    <w:rPr>
      <w:b/>
      <w:bCs/>
      <w:sz w:val="26"/>
      <w:szCs w:val="26"/>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table" w:styleId="TableGrid">
    <w:name w:val="Table Grid"/>
    <w:basedOn w:val="TableNormal"/>
    <w:uiPriority w:val="39"/>
    <w:rsid w:val="00054392"/>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2068</Characters>
  <Application>Microsoft Office Word</Application>
  <DocSecurity>0</DocSecurity>
  <Lines>89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pliew</dc:creator>
  <cp:lastModifiedBy>Fernanda Azouz</cp:lastModifiedBy>
  <cp:revision>2</cp:revision>
  <dcterms:created xsi:type="dcterms:W3CDTF">2021-09-17T15:39:00Z</dcterms:created>
  <dcterms:modified xsi:type="dcterms:W3CDTF">2021-09-17T15:39:00Z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2015-01-10T00:00:00Z</vt:filetime>
  </property>
  <property fmtid="{D5CDD505-2E9C-101B-9397-08002B2CF9AE}" pid="3" name="Creator">
    <vt:lpwstr>Microsoft® Word 2013</vt:lpwstr>
  </property>
  <property fmtid="{D5CDD505-2E9C-101B-9397-08002B2CF9AE}" pid="4" name="LastSaved">
    <vt:filetime>2021-08-17T00:00:00Z</vt:filetime>
  </property>
</Properties>
</file>